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Default="0089200C" w:rsidP="0089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0D61">
        <w:rPr>
          <w:rFonts w:ascii="Times New Roman" w:hAnsi="Times New Roman" w:cs="Times New Roman"/>
          <w:sz w:val="24"/>
          <w:szCs w:val="24"/>
        </w:rPr>
        <w:t>Отчет о м</w:t>
      </w:r>
      <w:r w:rsidR="0049730D">
        <w:rPr>
          <w:rFonts w:ascii="Times New Roman" w:hAnsi="Times New Roman" w:cs="Times New Roman"/>
          <w:sz w:val="24"/>
          <w:szCs w:val="24"/>
        </w:rPr>
        <w:t>ероприяти</w:t>
      </w:r>
      <w:r w:rsidR="00420D61">
        <w:rPr>
          <w:rFonts w:ascii="Times New Roman" w:hAnsi="Times New Roman" w:cs="Times New Roman"/>
          <w:sz w:val="24"/>
          <w:szCs w:val="24"/>
        </w:rPr>
        <w:t>ях</w:t>
      </w:r>
      <w:r w:rsidR="0049730D">
        <w:rPr>
          <w:rFonts w:ascii="Times New Roman" w:hAnsi="Times New Roman" w:cs="Times New Roman"/>
          <w:sz w:val="24"/>
          <w:szCs w:val="24"/>
        </w:rPr>
        <w:t xml:space="preserve"> по </w:t>
      </w:r>
      <w:r w:rsidR="00420D61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="0049730D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ОГБУК «Центр народной культуры Ульяновской области»</w:t>
      </w:r>
    </w:p>
    <w:p w:rsidR="00E73BD9" w:rsidRDefault="00420D61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3B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E73BD9">
        <w:rPr>
          <w:rFonts w:ascii="Times New Roman" w:hAnsi="Times New Roman" w:cs="Times New Roman"/>
          <w:sz w:val="24"/>
          <w:szCs w:val="24"/>
        </w:rPr>
        <w:t xml:space="preserve"> 201</w:t>
      </w:r>
      <w:r w:rsidR="007B0D24">
        <w:rPr>
          <w:rFonts w:ascii="Times New Roman" w:hAnsi="Times New Roman" w:cs="Times New Roman"/>
          <w:sz w:val="24"/>
          <w:szCs w:val="24"/>
        </w:rPr>
        <w:t>9</w:t>
      </w:r>
      <w:r w:rsidR="00E73BD9">
        <w:rPr>
          <w:rFonts w:ascii="Times New Roman" w:hAnsi="Times New Roman" w:cs="Times New Roman"/>
          <w:sz w:val="24"/>
          <w:szCs w:val="24"/>
        </w:rPr>
        <w:t xml:space="preserve"> г</w:t>
      </w:r>
      <w:r w:rsidR="00B3718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73BD9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Ind w:w="-142" w:type="dxa"/>
        <w:tblLook w:val="04A0" w:firstRow="1" w:lastRow="0" w:firstColumn="1" w:lastColumn="0" w:noHBand="0" w:noVBand="1"/>
      </w:tblPr>
      <w:tblGrid>
        <w:gridCol w:w="477"/>
        <w:gridCol w:w="8874"/>
        <w:gridCol w:w="2977"/>
        <w:gridCol w:w="2410"/>
      </w:tblGrid>
      <w:tr w:rsidR="00420D61" w:rsidRPr="0089200C" w:rsidTr="00420D61">
        <w:tc>
          <w:tcPr>
            <w:tcW w:w="4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74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74" w:type="dxa"/>
          </w:tcPr>
          <w:p w:rsidR="00420D61" w:rsidRPr="0089200C" w:rsidRDefault="00420D61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антикоррупционной экспертизы нормативных правовых актов учреждения в целях выявления </w:t>
            </w:r>
            <w:proofErr w:type="spellStart"/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коррупциогенных</w:t>
            </w:r>
            <w:proofErr w:type="spellEnd"/>
            <w:r w:rsidRPr="008920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7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Март 2019 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актуального состояния правовых актов по вопросам противодействия коррупции, своевременного устранения содержащихся в них пробелов и противоречий</w:t>
            </w:r>
          </w:p>
        </w:tc>
        <w:tc>
          <w:tcPr>
            <w:tcW w:w="2977" w:type="dxa"/>
          </w:tcPr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Март 2019 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Публикация на официальном сайте учреждения в информационно- телекоммуникационной сети «Интернет» текстов нормативно-правовых актов в сфере противодействия коррупции</w:t>
            </w:r>
          </w:p>
        </w:tc>
        <w:tc>
          <w:tcPr>
            <w:tcW w:w="2977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по связям с общественностью и работе со СМИ</w:t>
            </w:r>
          </w:p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Г</w:t>
            </w:r>
            <w:r w:rsidR="001C1909" w:rsidRPr="0089200C">
              <w:rPr>
                <w:rFonts w:ascii="Times New Roman" w:hAnsi="Times New Roman" w:cs="Times New Roman"/>
              </w:rPr>
              <w:t>р</w:t>
            </w:r>
            <w:r w:rsidRPr="0089200C">
              <w:rPr>
                <w:rFonts w:ascii="Times New Roman" w:hAnsi="Times New Roman" w:cs="Times New Roman"/>
              </w:rPr>
              <w:t>ишин А.С.</w:t>
            </w:r>
          </w:p>
        </w:tc>
        <w:tc>
          <w:tcPr>
            <w:tcW w:w="2410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1 квартал 2019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420D61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4" w:type="dxa"/>
          </w:tcPr>
          <w:p w:rsidR="00420D61" w:rsidRPr="0089200C" w:rsidRDefault="00420D61" w:rsidP="00420D6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Обновление и актуализация информации на информационных стендах в учреждении контактных телефонов «горячих антикоррупционных линий», </w:t>
            </w:r>
            <w:r w:rsidR="001C1909" w:rsidRPr="0089200C">
              <w:rPr>
                <w:rFonts w:ascii="Times New Roman" w:hAnsi="Times New Roman" w:cs="Times New Roman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977" w:type="dxa"/>
          </w:tcPr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Март 2019 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1C1909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4" w:type="dxa"/>
          </w:tcPr>
          <w:p w:rsidR="00420D61" w:rsidRPr="0089200C" w:rsidRDefault="00420D61" w:rsidP="001C190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Поддержание </w:t>
            </w:r>
            <w:r w:rsidR="001C1909"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внесение актуальных изменений </w:t>
            </w: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специальн</w:t>
            </w:r>
            <w:r w:rsidR="001C1909"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ый</w:t>
            </w: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раздел официального сайта учреждения в информационно-телекоммуникационной сети «Интернет» по вопросам противодействия коррупции</w:t>
            </w:r>
          </w:p>
        </w:tc>
        <w:tc>
          <w:tcPr>
            <w:tcW w:w="2977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по связям с общественностью и работе со СМИ</w:t>
            </w:r>
          </w:p>
          <w:p w:rsidR="001C1909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Гришин А.С.</w:t>
            </w:r>
          </w:p>
        </w:tc>
        <w:tc>
          <w:tcPr>
            <w:tcW w:w="2410" w:type="dxa"/>
          </w:tcPr>
          <w:p w:rsidR="00420D61" w:rsidRPr="0089200C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Февраль – март 2019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1C1909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4" w:type="dxa"/>
          </w:tcPr>
          <w:p w:rsidR="00420D61" w:rsidRPr="0089200C" w:rsidRDefault="00420D61" w:rsidP="00870E1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 должностных инструкциях работников экономических служб предусматривать положения о недопущении нецелевого, неправомерного и (или) неэффективного использования средств</w:t>
            </w:r>
          </w:p>
        </w:tc>
        <w:tc>
          <w:tcPr>
            <w:tcW w:w="2977" w:type="dxa"/>
          </w:tcPr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Ведущий юрисконсульт отдела правового и кадрового обеспечения</w:t>
            </w:r>
          </w:p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00C">
              <w:rPr>
                <w:rFonts w:ascii="Times New Roman" w:hAnsi="Times New Roman" w:cs="Times New Roman"/>
              </w:rPr>
              <w:t>Кудяева</w:t>
            </w:r>
            <w:proofErr w:type="spellEnd"/>
            <w:r w:rsidRPr="0089200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10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420D61" w:rsidRPr="0089200C" w:rsidTr="00420D61">
        <w:tc>
          <w:tcPr>
            <w:tcW w:w="477" w:type="dxa"/>
          </w:tcPr>
          <w:p w:rsidR="00420D61" w:rsidRPr="0089200C" w:rsidRDefault="001C1909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4" w:type="dxa"/>
          </w:tcPr>
          <w:p w:rsidR="00420D61" w:rsidRPr="0089200C" w:rsidRDefault="00420D61" w:rsidP="00F25DD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0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услуг‚ осуществляемых учреждением</w:t>
            </w:r>
          </w:p>
        </w:tc>
        <w:tc>
          <w:tcPr>
            <w:tcW w:w="2977" w:type="dxa"/>
          </w:tcPr>
          <w:p w:rsidR="00420D61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Начальник о</w:t>
            </w:r>
            <w:r w:rsidR="00420D61" w:rsidRPr="0089200C">
              <w:rPr>
                <w:rFonts w:ascii="Times New Roman" w:hAnsi="Times New Roman" w:cs="Times New Roman"/>
              </w:rPr>
              <w:t>тдел</w:t>
            </w:r>
            <w:r w:rsidRPr="0089200C">
              <w:rPr>
                <w:rFonts w:ascii="Times New Roman" w:hAnsi="Times New Roman" w:cs="Times New Roman"/>
              </w:rPr>
              <w:t>а</w:t>
            </w:r>
            <w:r w:rsidR="00420D61" w:rsidRPr="0089200C">
              <w:rPr>
                <w:rFonts w:ascii="Times New Roman" w:hAnsi="Times New Roman" w:cs="Times New Roman"/>
              </w:rPr>
              <w:t xml:space="preserve"> материально-технического снабжения</w:t>
            </w:r>
          </w:p>
          <w:p w:rsidR="001C1909" w:rsidRPr="0089200C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2410" w:type="dxa"/>
          </w:tcPr>
          <w:p w:rsidR="00420D61" w:rsidRPr="0089200C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200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</w:tbl>
    <w:p w:rsidR="0089200C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  <w:r w:rsidRPr="0089200C">
        <w:rPr>
          <w:rFonts w:ascii="Times New Roman" w:hAnsi="Times New Roman" w:cs="Times New Roman"/>
        </w:rPr>
        <w:t xml:space="preserve">З                     </w:t>
      </w:r>
    </w:p>
    <w:p w:rsidR="001C1909" w:rsidRPr="0089200C" w:rsidRDefault="0089200C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="001C1909" w:rsidRPr="0089200C">
        <w:rPr>
          <w:rFonts w:ascii="Times New Roman" w:hAnsi="Times New Roman" w:cs="Times New Roman"/>
        </w:rPr>
        <w:t>Заместитель директора                                                                                                                                                         Д.В. Ионова</w:t>
      </w: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C19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1C1909" w:rsidRP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1909">
        <w:rPr>
          <w:rFonts w:ascii="Times New Roman" w:hAnsi="Times New Roman" w:cs="Times New Roman"/>
          <w:sz w:val="20"/>
          <w:szCs w:val="20"/>
        </w:rPr>
        <w:t>441266</w:t>
      </w:r>
    </w:p>
    <w:sectPr w:rsidR="001C1909" w:rsidRPr="001C1909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1C1909"/>
    <w:rsid w:val="00245F17"/>
    <w:rsid w:val="002920ED"/>
    <w:rsid w:val="002B762F"/>
    <w:rsid w:val="003F6BE7"/>
    <w:rsid w:val="00406898"/>
    <w:rsid w:val="00420D61"/>
    <w:rsid w:val="00460486"/>
    <w:rsid w:val="0049730D"/>
    <w:rsid w:val="004A37B9"/>
    <w:rsid w:val="004F6F56"/>
    <w:rsid w:val="00552C58"/>
    <w:rsid w:val="005F2060"/>
    <w:rsid w:val="007123B9"/>
    <w:rsid w:val="00783243"/>
    <w:rsid w:val="007B0D24"/>
    <w:rsid w:val="00866164"/>
    <w:rsid w:val="00870E16"/>
    <w:rsid w:val="00881033"/>
    <w:rsid w:val="0089200C"/>
    <w:rsid w:val="009142BC"/>
    <w:rsid w:val="00AC1813"/>
    <w:rsid w:val="00AC5F3F"/>
    <w:rsid w:val="00B37185"/>
    <w:rsid w:val="00BD6BBD"/>
    <w:rsid w:val="00C067E9"/>
    <w:rsid w:val="00D5052C"/>
    <w:rsid w:val="00DF1083"/>
    <w:rsid w:val="00E73BD9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2019-03-29T10:16:00Z</dcterms:created>
  <dcterms:modified xsi:type="dcterms:W3CDTF">2019-03-29T10:34:00Z</dcterms:modified>
</cp:coreProperties>
</file>