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2F" w:rsidRDefault="00E73B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5F17">
        <w:rPr>
          <w:rFonts w:ascii="Times New Roman" w:hAnsi="Times New Roman" w:cs="Times New Roman"/>
          <w:sz w:val="28"/>
          <w:szCs w:val="28"/>
        </w:rPr>
        <w:tab/>
      </w:r>
      <w:r w:rsidR="00245F17">
        <w:rPr>
          <w:rFonts w:ascii="Times New Roman" w:hAnsi="Times New Roman" w:cs="Times New Roman"/>
          <w:sz w:val="28"/>
          <w:szCs w:val="28"/>
        </w:rPr>
        <w:tab/>
      </w:r>
      <w:r w:rsidR="00245F17">
        <w:rPr>
          <w:rFonts w:ascii="Times New Roman" w:hAnsi="Times New Roman" w:cs="Times New Roman"/>
          <w:sz w:val="28"/>
          <w:szCs w:val="28"/>
        </w:rPr>
        <w:tab/>
      </w:r>
      <w:r w:rsidR="00245F17">
        <w:rPr>
          <w:rFonts w:ascii="Times New Roman" w:hAnsi="Times New Roman" w:cs="Times New Roman"/>
          <w:sz w:val="28"/>
          <w:szCs w:val="28"/>
        </w:rPr>
        <w:tab/>
      </w:r>
      <w:r w:rsidR="00245F17">
        <w:rPr>
          <w:rFonts w:ascii="Times New Roman" w:hAnsi="Times New Roman" w:cs="Times New Roman"/>
          <w:sz w:val="28"/>
          <w:szCs w:val="28"/>
        </w:rPr>
        <w:tab/>
      </w:r>
      <w:r w:rsidR="00245F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73BD9" w:rsidRDefault="00E73BD9" w:rsidP="00E73B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5F17">
        <w:rPr>
          <w:rFonts w:ascii="Times New Roman" w:hAnsi="Times New Roman" w:cs="Times New Roman"/>
          <w:sz w:val="28"/>
          <w:szCs w:val="28"/>
        </w:rPr>
        <w:tab/>
      </w:r>
      <w:r w:rsidR="00245F17">
        <w:rPr>
          <w:rFonts w:ascii="Times New Roman" w:hAnsi="Times New Roman" w:cs="Times New Roman"/>
          <w:sz w:val="28"/>
          <w:szCs w:val="28"/>
        </w:rPr>
        <w:tab/>
      </w:r>
      <w:r w:rsidR="00245F17">
        <w:rPr>
          <w:rFonts w:ascii="Times New Roman" w:hAnsi="Times New Roman" w:cs="Times New Roman"/>
          <w:sz w:val="28"/>
          <w:szCs w:val="28"/>
        </w:rPr>
        <w:tab/>
      </w:r>
      <w:r w:rsidR="00245F17">
        <w:rPr>
          <w:rFonts w:ascii="Times New Roman" w:hAnsi="Times New Roman" w:cs="Times New Roman"/>
          <w:sz w:val="28"/>
          <w:szCs w:val="28"/>
        </w:rPr>
        <w:tab/>
      </w:r>
      <w:r w:rsidR="00245F17">
        <w:rPr>
          <w:rFonts w:ascii="Times New Roman" w:hAnsi="Times New Roman" w:cs="Times New Roman"/>
          <w:sz w:val="28"/>
          <w:szCs w:val="28"/>
        </w:rPr>
        <w:tab/>
      </w:r>
      <w:r w:rsidR="00245F17">
        <w:rPr>
          <w:rFonts w:ascii="Times New Roman" w:hAnsi="Times New Roman" w:cs="Times New Roman"/>
          <w:sz w:val="28"/>
          <w:szCs w:val="28"/>
        </w:rPr>
        <w:tab/>
      </w:r>
      <w:r w:rsidR="00245F17">
        <w:rPr>
          <w:rFonts w:ascii="Times New Roman" w:hAnsi="Times New Roman" w:cs="Times New Roman"/>
          <w:sz w:val="28"/>
          <w:szCs w:val="28"/>
        </w:rPr>
        <w:tab/>
      </w:r>
      <w:r w:rsidR="00245F17">
        <w:rPr>
          <w:rFonts w:ascii="Times New Roman" w:hAnsi="Times New Roman" w:cs="Times New Roman"/>
          <w:sz w:val="28"/>
          <w:szCs w:val="28"/>
        </w:rPr>
        <w:tab/>
      </w:r>
      <w:r w:rsidRPr="00E73BD9">
        <w:rPr>
          <w:rFonts w:ascii="Times New Roman" w:hAnsi="Times New Roman" w:cs="Times New Roman"/>
          <w:sz w:val="24"/>
          <w:szCs w:val="24"/>
        </w:rPr>
        <w:t>Генеральны</w:t>
      </w:r>
      <w:r>
        <w:rPr>
          <w:rFonts w:ascii="Times New Roman" w:hAnsi="Times New Roman" w:cs="Times New Roman"/>
          <w:sz w:val="24"/>
          <w:szCs w:val="24"/>
        </w:rPr>
        <w:t>й директор</w:t>
      </w:r>
    </w:p>
    <w:p w:rsidR="00E73BD9" w:rsidRDefault="00E73BD9" w:rsidP="00245F17">
      <w:pPr>
        <w:spacing w:after="0" w:line="240" w:lineRule="atLeast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ОГБУК «Центр народной культуры Ульяновской области»</w:t>
      </w:r>
    </w:p>
    <w:p w:rsidR="00245F17" w:rsidRDefault="00245F17" w:rsidP="00245F17">
      <w:pPr>
        <w:spacing w:after="0" w:line="240" w:lineRule="atLeast"/>
        <w:ind w:left="11328"/>
        <w:rPr>
          <w:rFonts w:ascii="Times New Roman" w:hAnsi="Times New Roman" w:cs="Times New Roman"/>
          <w:sz w:val="24"/>
          <w:szCs w:val="24"/>
        </w:rPr>
      </w:pPr>
    </w:p>
    <w:p w:rsidR="00E73BD9" w:rsidRDefault="00E73BD9" w:rsidP="00245F17">
      <w:pPr>
        <w:spacing w:after="0" w:line="240" w:lineRule="atLeast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245F1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Лаковская Е.Н.</w:t>
      </w:r>
    </w:p>
    <w:p w:rsidR="00E73BD9" w:rsidRDefault="00245F17" w:rsidP="00245F17">
      <w:pPr>
        <w:spacing w:after="0" w:line="240" w:lineRule="atLeast"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 ____________</w:t>
      </w:r>
      <w:r w:rsidR="00EB6E35">
        <w:rPr>
          <w:rFonts w:ascii="Times New Roman" w:hAnsi="Times New Roman" w:cs="Times New Roman"/>
          <w:sz w:val="24"/>
          <w:szCs w:val="24"/>
        </w:rPr>
        <w:t xml:space="preserve"> 2021</w:t>
      </w:r>
      <w:r w:rsidR="00E73BD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3BD9" w:rsidRDefault="00E73BD9" w:rsidP="00E73BD9">
      <w:pPr>
        <w:spacing w:after="0" w:line="240" w:lineRule="atLeast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73BD9" w:rsidRDefault="00E73BD9" w:rsidP="00E73BD9">
      <w:pPr>
        <w:spacing w:after="0" w:line="240" w:lineRule="atLeast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73BD9" w:rsidRDefault="00E73BD9" w:rsidP="00E73BD9">
      <w:pPr>
        <w:spacing w:after="0" w:line="240" w:lineRule="atLeast"/>
        <w:ind w:left="-142" w:hanging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E73BD9" w:rsidRDefault="0049730D" w:rsidP="00E73BD9">
      <w:pPr>
        <w:spacing w:after="0" w:line="240" w:lineRule="atLeast"/>
        <w:ind w:left="-142" w:hanging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по противодействию коррупции </w:t>
      </w:r>
    </w:p>
    <w:p w:rsidR="00E73BD9" w:rsidRDefault="00E73BD9" w:rsidP="00E73BD9">
      <w:pPr>
        <w:spacing w:after="0" w:line="240" w:lineRule="atLeast"/>
        <w:ind w:left="-142" w:hanging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ОГБУК «Центр народной культуры Ульяновской области»</w:t>
      </w:r>
    </w:p>
    <w:p w:rsidR="00E73BD9" w:rsidRDefault="00EB6E35" w:rsidP="00E73BD9">
      <w:pPr>
        <w:spacing w:after="0" w:line="240" w:lineRule="atLeast"/>
        <w:ind w:left="-142" w:hanging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</w:t>
      </w:r>
      <w:r w:rsidR="00E73BD9">
        <w:rPr>
          <w:rFonts w:ascii="Times New Roman" w:hAnsi="Times New Roman" w:cs="Times New Roman"/>
          <w:sz w:val="24"/>
          <w:szCs w:val="24"/>
        </w:rPr>
        <w:t xml:space="preserve"> г</w:t>
      </w:r>
      <w:r w:rsidR="00B37185">
        <w:rPr>
          <w:rFonts w:ascii="Times New Roman" w:hAnsi="Times New Roman" w:cs="Times New Roman"/>
          <w:sz w:val="24"/>
          <w:szCs w:val="24"/>
        </w:rPr>
        <w:t>од</w:t>
      </w:r>
    </w:p>
    <w:p w:rsidR="00E73BD9" w:rsidRDefault="00E73BD9" w:rsidP="00E73BD9">
      <w:pPr>
        <w:spacing w:after="0" w:line="240" w:lineRule="atLeast"/>
        <w:ind w:left="-142" w:hanging="11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Ind w:w="-142" w:type="dxa"/>
        <w:tblLook w:val="04A0" w:firstRow="1" w:lastRow="0" w:firstColumn="1" w:lastColumn="0" w:noHBand="0" w:noVBand="1"/>
      </w:tblPr>
      <w:tblGrid>
        <w:gridCol w:w="477"/>
        <w:gridCol w:w="6890"/>
        <w:gridCol w:w="3118"/>
        <w:gridCol w:w="2410"/>
        <w:gridCol w:w="1984"/>
      </w:tblGrid>
      <w:tr w:rsidR="00245F17" w:rsidTr="004F6F56">
        <w:tc>
          <w:tcPr>
            <w:tcW w:w="477" w:type="dxa"/>
          </w:tcPr>
          <w:p w:rsidR="0049730D" w:rsidRDefault="0049730D" w:rsidP="00497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90" w:type="dxa"/>
          </w:tcPr>
          <w:p w:rsidR="0049730D" w:rsidRDefault="0049730D" w:rsidP="00497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49730D" w:rsidRDefault="0049730D" w:rsidP="00497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реализацию мероприятия</w:t>
            </w:r>
          </w:p>
        </w:tc>
        <w:tc>
          <w:tcPr>
            <w:tcW w:w="2410" w:type="dxa"/>
          </w:tcPr>
          <w:p w:rsidR="0049730D" w:rsidRDefault="0049730D" w:rsidP="00497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</w:tcPr>
          <w:p w:rsidR="0049730D" w:rsidRDefault="007B0D24" w:rsidP="007B0D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</w:tr>
      <w:tr w:rsidR="007B0D24" w:rsidTr="00474A45">
        <w:tc>
          <w:tcPr>
            <w:tcW w:w="14879" w:type="dxa"/>
            <w:gridSpan w:val="5"/>
          </w:tcPr>
          <w:p w:rsidR="007B0D24" w:rsidRDefault="007B0D24" w:rsidP="00497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соблюдения антикоррупционного законодательства </w:t>
            </w:r>
          </w:p>
        </w:tc>
      </w:tr>
      <w:tr w:rsidR="007B0D24" w:rsidTr="004F6F56">
        <w:tc>
          <w:tcPr>
            <w:tcW w:w="477" w:type="dxa"/>
          </w:tcPr>
          <w:p w:rsidR="007B0D24" w:rsidRDefault="007B0D24" w:rsidP="00497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0" w:type="dxa"/>
          </w:tcPr>
          <w:p w:rsidR="007B0D24" w:rsidRDefault="007B0D24" w:rsidP="007B0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антикоррупц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экспертизы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нормативных правовых актов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  <w:r w:rsidRPr="007B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целях выявления </w:t>
            </w:r>
            <w:proofErr w:type="spellStart"/>
            <w:r w:rsidRPr="007B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факторов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последующего устранения таких факторов</w:t>
            </w:r>
          </w:p>
        </w:tc>
        <w:tc>
          <w:tcPr>
            <w:tcW w:w="3118" w:type="dxa"/>
          </w:tcPr>
          <w:p w:rsidR="007B0D24" w:rsidRDefault="007B0D24" w:rsidP="00497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</w:t>
            </w:r>
          </w:p>
        </w:tc>
        <w:tc>
          <w:tcPr>
            <w:tcW w:w="2410" w:type="dxa"/>
          </w:tcPr>
          <w:p w:rsidR="007B0D24" w:rsidRDefault="006800A2" w:rsidP="00497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</w:t>
            </w:r>
            <w:r w:rsidR="007B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B0D24" w:rsidRDefault="00F25DD0" w:rsidP="00497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0E16" w:rsidTr="004F6F56">
        <w:tc>
          <w:tcPr>
            <w:tcW w:w="477" w:type="dxa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90" w:type="dxa"/>
          </w:tcPr>
          <w:p w:rsidR="00870E16" w:rsidRPr="007B0D24" w:rsidRDefault="00870E16" w:rsidP="00870E1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независимых экспертов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 антикоррупционной экспертизы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 правовых актов и проектов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6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 правовых актов</w:t>
            </w:r>
          </w:p>
        </w:tc>
        <w:tc>
          <w:tcPr>
            <w:tcW w:w="3118" w:type="dxa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</w:t>
            </w:r>
          </w:p>
        </w:tc>
        <w:tc>
          <w:tcPr>
            <w:tcW w:w="2410" w:type="dxa"/>
          </w:tcPr>
          <w:p w:rsidR="00870E16" w:rsidRDefault="006800A2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</w:t>
            </w:r>
            <w:r w:rsidR="0087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70E16" w:rsidRDefault="00F25DD0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0E16" w:rsidTr="004F6F56">
        <w:tc>
          <w:tcPr>
            <w:tcW w:w="477" w:type="dxa"/>
          </w:tcPr>
          <w:p w:rsidR="00870E16" w:rsidRDefault="00F25DD0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90" w:type="dxa"/>
          </w:tcPr>
          <w:p w:rsidR="00870E16" w:rsidRPr="003F6BE7" w:rsidRDefault="00870E16" w:rsidP="00870E1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актуального состояния правовых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противодействия коррупции,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своевременного устранения содержащихся в них пробелов и противоречий</w:t>
            </w:r>
          </w:p>
        </w:tc>
        <w:tc>
          <w:tcPr>
            <w:tcW w:w="3118" w:type="dxa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</w:t>
            </w:r>
          </w:p>
        </w:tc>
        <w:tc>
          <w:tcPr>
            <w:tcW w:w="2410" w:type="dxa"/>
          </w:tcPr>
          <w:p w:rsidR="00870E16" w:rsidRDefault="006800A2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</w:t>
            </w:r>
            <w:r w:rsidR="0087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70E16" w:rsidRDefault="00F25DD0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0E16" w:rsidTr="004F6F56">
        <w:tc>
          <w:tcPr>
            <w:tcW w:w="477" w:type="dxa"/>
          </w:tcPr>
          <w:p w:rsidR="00870E16" w:rsidRDefault="00F25DD0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90" w:type="dxa"/>
          </w:tcPr>
          <w:p w:rsidR="00870E16" w:rsidRPr="00870E16" w:rsidRDefault="00870E16" w:rsidP="00870E1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информационно-методических семинаров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структурных подразделений, членов </w:t>
            </w:r>
            <w:r w:rsidRPr="0087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комиссии</w:t>
            </w:r>
          </w:p>
        </w:tc>
        <w:tc>
          <w:tcPr>
            <w:tcW w:w="3118" w:type="dxa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</w:t>
            </w:r>
          </w:p>
        </w:tc>
        <w:tc>
          <w:tcPr>
            <w:tcW w:w="2410" w:type="dxa"/>
          </w:tcPr>
          <w:p w:rsidR="00870E16" w:rsidRDefault="006800A2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</w:t>
            </w:r>
            <w:r w:rsidR="0087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70E16" w:rsidRDefault="00F25DD0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0E16" w:rsidTr="004F6F56">
        <w:tc>
          <w:tcPr>
            <w:tcW w:w="14879" w:type="dxa"/>
            <w:gridSpan w:val="5"/>
          </w:tcPr>
          <w:p w:rsidR="00870E16" w:rsidRPr="0049730D" w:rsidRDefault="00870E16" w:rsidP="00870E16">
            <w:pPr>
              <w:pStyle w:val="a4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Обеспечение свободного доступа к информации о деятельности учреждения</w:t>
            </w:r>
          </w:p>
        </w:tc>
      </w:tr>
      <w:tr w:rsidR="00870E16" w:rsidTr="004F6F56">
        <w:tc>
          <w:tcPr>
            <w:tcW w:w="477" w:type="dxa"/>
          </w:tcPr>
          <w:p w:rsidR="00870E16" w:rsidRPr="00E73BD9" w:rsidRDefault="00F25DD0" w:rsidP="00870E16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0" w:type="dxa"/>
          </w:tcPr>
          <w:p w:rsidR="00870E16" w:rsidRDefault="00870E16" w:rsidP="00870E1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официальном сайте учреждения в информационно- телекоммуникационной сети «Интернет» текстов нормативно-правовых актов в сфере противодействия коррупции</w:t>
            </w:r>
          </w:p>
        </w:tc>
        <w:tc>
          <w:tcPr>
            <w:tcW w:w="3118" w:type="dxa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и работе со СМИ</w:t>
            </w:r>
          </w:p>
        </w:tc>
        <w:tc>
          <w:tcPr>
            <w:tcW w:w="2410" w:type="dxa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со дня вступления в силу нормативно-правового акта</w:t>
            </w:r>
          </w:p>
        </w:tc>
        <w:tc>
          <w:tcPr>
            <w:tcW w:w="1984" w:type="dxa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имеющегося финансирования</w:t>
            </w:r>
          </w:p>
        </w:tc>
      </w:tr>
      <w:tr w:rsidR="00870E16" w:rsidTr="004F6F56">
        <w:tc>
          <w:tcPr>
            <w:tcW w:w="14879" w:type="dxa"/>
            <w:gridSpan w:val="5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Создание системы «обратной связи» с населением по вопросам коррупции и участие в реализации антикоррупционной политики</w:t>
            </w:r>
          </w:p>
        </w:tc>
      </w:tr>
      <w:tr w:rsidR="00870E16" w:rsidTr="004F6F56">
        <w:tc>
          <w:tcPr>
            <w:tcW w:w="477" w:type="dxa"/>
          </w:tcPr>
          <w:p w:rsidR="00870E16" w:rsidRPr="00E73BD9" w:rsidRDefault="00F25DD0" w:rsidP="00870E16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0" w:type="dxa"/>
          </w:tcPr>
          <w:p w:rsidR="00870E16" w:rsidRDefault="00870E16" w:rsidP="00870E1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по созданию антикоррупционных «горячих линий», создание на официальном сайте учреждения в сети «Интернет» </w:t>
            </w:r>
            <w:r w:rsidRPr="007B0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разделов обратной связи, позволяющих гражданам и представителям организаций сообщать об известных им фактах коррупции в учреждений</w:t>
            </w:r>
          </w:p>
        </w:tc>
        <w:tc>
          <w:tcPr>
            <w:tcW w:w="3118" w:type="dxa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и работе со СМИ</w:t>
            </w:r>
          </w:p>
        </w:tc>
        <w:tc>
          <w:tcPr>
            <w:tcW w:w="2410" w:type="dxa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имеющегося финансирования</w:t>
            </w:r>
          </w:p>
        </w:tc>
      </w:tr>
      <w:tr w:rsidR="00870E16" w:rsidTr="004F6F56">
        <w:tc>
          <w:tcPr>
            <w:tcW w:w="14879" w:type="dxa"/>
            <w:gridSpan w:val="5"/>
          </w:tcPr>
          <w:p w:rsidR="00870E16" w:rsidRPr="0049730D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3.Формирование в обществе нетерпимого отношения к коррупции</w:t>
            </w:r>
          </w:p>
        </w:tc>
      </w:tr>
      <w:tr w:rsidR="00870E16" w:rsidTr="004F6F56">
        <w:tc>
          <w:tcPr>
            <w:tcW w:w="477" w:type="dxa"/>
          </w:tcPr>
          <w:p w:rsidR="00870E16" w:rsidRPr="00E73BD9" w:rsidRDefault="00F25DD0" w:rsidP="00870E16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0" w:type="dxa"/>
          </w:tcPr>
          <w:p w:rsidR="00870E16" w:rsidRDefault="00870E16" w:rsidP="00870E1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стендах в учреждении контактных телефонов «горячих антикоррупционных линий», </w:t>
            </w:r>
            <w:r w:rsidRPr="007B0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уполномоченного по противодействию коррупции в Ульяновской области, органов прокуратуры, органов внутренних дел</w:t>
            </w:r>
          </w:p>
        </w:tc>
        <w:tc>
          <w:tcPr>
            <w:tcW w:w="3118" w:type="dxa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кадрового и правого и правового обеспечения</w:t>
            </w:r>
          </w:p>
        </w:tc>
        <w:tc>
          <w:tcPr>
            <w:tcW w:w="2410" w:type="dxa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имеющегося финансирования</w:t>
            </w:r>
          </w:p>
        </w:tc>
      </w:tr>
      <w:tr w:rsidR="00870E16" w:rsidTr="004F6F56">
        <w:tc>
          <w:tcPr>
            <w:tcW w:w="477" w:type="dxa"/>
          </w:tcPr>
          <w:p w:rsidR="00870E16" w:rsidRPr="00E73BD9" w:rsidRDefault="00F25DD0" w:rsidP="00870E16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90" w:type="dxa"/>
          </w:tcPr>
          <w:p w:rsidR="00881033" w:rsidRDefault="00881033" w:rsidP="00F25DD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Поддержание в акту</w:t>
            </w:r>
            <w:r w:rsidR="00F25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F25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изированном состоянии</w:t>
            </w:r>
            <w:r w:rsidR="00F25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5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специального раздела официального сайта</w:t>
            </w:r>
            <w:r w:rsidR="00F25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</w:t>
            </w:r>
            <w:r w:rsidRPr="00F25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F25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5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</w:t>
            </w:r>
            <w:r w:rsidR="00F25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5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нно-те</w:t>
            </w:r>
            <w:r w:rsidR="00F25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25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екоммуникационной сети</w:t>
            </w:r>
            <w:r w:rsidR="00F25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5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 по вопросам противодействия коррупции</w:t>
            </w:r>
          </w:p>
        </w:tc>
        <w:tc>
          <w:tcPr>
            <w:tcW w:w="3118" w:type="dxa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и работе со СМИ</w:t>
            </w:r>
          </w:p>
        </w:tc>
        <w:tc>
          <w:tcPr>
            <w:tcW w:w="2410" w:type="dxa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имеющегося финансирования</w:t>
            </w:r>
          </w:p>
        </w:tc>
      </w:tr>
      <w:tr w:rsidR="00870E16" w:rsidTr="004F6F56">
        <w:tc>
          <w:tcPr>
            <w:tcW w:w="14879" w:type="dxa"/>
            <w:gridSpan w:val="5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4.Создание внутриведомственного антикоррупционного механизма</w:t>
            </w:r>
          </w:p>
        </w:tc>
      </w:tr>
      <w:tr w:rsidR="00870E16" w:rsidTr="004F6F56">
        <w:tc>
          <w:tcPr>
            <w:tcW w:w="477" w:type="dxa"/>
          </w:tcPr>
          <w:p w:rsidR="00870E16" w:rsidRPr="00E73BD9" w:rsidRDefault="00F25DD0" w:rsidP="00870E16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90" w:type="dxa"/>
          </w:tcPr>
          <w:p w:rsidR="00870E16" w:rsidRDefault="00870E16" w:rsidP="0087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распорядительной документации:</w:t>
            </w:r>
          </w:p>
          <w:p w:rsidR="00870E16" w:rsidRDefault="00870E16" w:rsidP="0087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Плана работы комиссии по противодействи</w:t>
            </w:r>
            <w:r w:rsidR="008D7782">
              <w:rPr>
                <w:rFonts w:ascii="Times New Roman" w:hAnsi="Times New Roman" w:cs="Times New Roman"/>
                <w:sz w:val="24"/>
                <w:szCs w:val="24"/>
              </w:rPr>
              <w:t>ю коррупции в учреждении на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70E16" w:rsidRDefault="00870E16" w:rsidP="0087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Обновление приказа учреждения по назначению ответственных лиц за организацию и проведение мероприятий по противодействию коррупции в учреждении</w:t>
            </w:r>
          </w:p>
          <w:p w:rsidR="00870E16" w:rsidRDefault="00870E16" w:rsidP="0087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346">
              <w:rPr>
                <w:rFonts w:ascii="Times New Roman" w:hAnsi="Times New Roman" w:cs="Times New Roman"/>
                <w:sz w:val="24"/>
                <w:szCs w:val="24"/>
              </w:rPr>
              <w:t>-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777346">
              <w:rPr>
                <w:rFonts w:ascii="Times New Roman" w:hAnsi="Times New Roman" w:cs="Times New Roman"/>
                <w:sz w:val="24"/>
                <w:szCs w:val="24"/>
              </w:rPr>
              <w:t>проведения «Недел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7346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антикоррупционных инициатив»</w:t>
            </w:r>
            <w:r w:rsidR="008D7782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в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870E16" w:rsidRDefault="00870E16" w:rsidP="0087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Плана мероприятий по противодействию </w:t>
            </w:r>
            <w:r w:rsidR="008D7782">
              <w:rPr>
                <w:rFonts w:ascii="Times New Roman" w:hAnsi="Times New Roman" w:cs="Times New Roman"/>
                <w:sz w:val="24"/>
                <w:szCs w:val="24"/>
              </w:rPr>
              <w:t>коррупции в ОГБУК ЦНК УО на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10" w:type="dxa"/>
          </w:tcPr>
          <w:p w:rsidR="00870E16" w:rsidRDefault="006800A2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 апреля 2020</w:t>
            </w:r>
            <w:r w:rsidR="00870E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имеющегося финансирования</w:t>
            </w:r>
          </w:p>
        </w:tc>
      </w:tr>
      <w:tr w:rsidR="00870E16" w:rsidTr="004F6F56">
        <w:tc>
          <w:tcPr>
            <w:tcW w:w="477" w:type="dxa"/>
          </w:tcPr>
          <w:p w:rsidR="00870E16" w:rsidRPr="00E73BD9" w:rsidRDefault="00F25DD0" w:rsidP="00870E16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0" w:type="dxa"/>
          </w:tcPr>
          <w:p w:rsidR="00870E16" w:rsidRDefault="00870E16" w:rsidP="00870E1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рассмотрения поступивших в учреждение обращений граждан и организаций, содержащих информацию о фактах коррупционного риска</w:t>
            </w:r>
          </w:p>
        </w:tc>
        <w:tc>
          <w:tcPr>
            <w:tcW w:w="3118" w:type="dxa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10" w:type="dxa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984" w:type="dxa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имеющегося финансирования</w:t>
            </w:r>
          </w:p>
        </w:tc>
      </w:tr>
      <w:tr w:rsidR="00870E16" w:rsidTr="004F6F56">
        <w:tc>
          <w:tcPr>
            <w:tcW w:w="14879" w:type="dxa"/>
            <w:gridSpan w:val="5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5.Обеспечения неотвратимости ответственности за совершение коррупционные правонарушения, в том числе за нарушения, связанные с использованием бюджетных средств</w:t>
            </w:r>
          </w:p>
        </w:tc>
      </w:tr>
      <w:tr w:rsidR="00870E16" w:rsidTr="004F6F56">
        <w:tc>
          <w:tcPr>
            <w:tcW w:w="477" w:type="dxa"/>
          </w:tcPr>
          <w:p w:rsidR="00870E16" w:rsidRPr="00E73BD9" w:rsidRDefault="00F25DD0" w:rsidP="00870E16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90" w:type="dxa"/>
          </w:tcPr>
          <w:p w:rsidR="00870E16" w:rsidRDefault="00870E16" w:rsidP="00870E1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всех случаях выявления контрольными (надзорными) органами случаев нецелевого, неправомерного и (или) неэффективного использования средств областного бюджета Ульяновской области рассматривать вопрос о привлечении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виновных лиц к ответственности в установленном законодательством порядке, а также снижать размер стимулирующих выплат</w:t>
            </w:r>
          </w:p>
        </w:tc>
        <w:tc>
          <w:tcPr>
            <w:tcW w:w="3118" w:type="dxa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кадрового и правого и правового обеспечения</w:t>
            </w:r>
          </w:p>
        </w:tc>
        <w:tc>
          <w:tcPr>
            <w:tcW w:w="2410" w:type="dxa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месяца со дня получения актов проверок</w:t>
            </w:r>
          </w:p>
        </w:tc>
        <w:tc>
          <w:tcPr>
            <w:tcW w:w="1984" w:type="dxa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имеющегося финансирования</w:t>
            </w:r>
          </w:p>
        </w:tc>
      </w:tr>
      <w:tr w:rsidR="00870E16" w:rsidTr="004F6F56">
        <w:tc>
          <w:tcPr>
            <w:tcW w:w="477" w:type="dxa"/>
          </w:tcPr>
          <w:p w:rsidR="00870E16" w:rsidRPr="00E73BD9" w:rsidRDefault="00F25DD0" w:rsidP="00870E16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890" w:type="dxa"/>
          </w:tcPr>
          <w:p w:rsidR="00870E16" w:rsidRDefault="00870E16" w:rsidP="00870E1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должностных инструкциях работников экономических служб предусматривать положения о недопущении нецелевого, неправомерного и (или) неэффективного использования средств</w:t>
            </w:r>
          </w:p>
        </w:tc>
        <w:tc>
          <w:tcPr>
            <w:tcW w:w="3118" w:type="dxa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кадрового и правого и правового обеспечения</w:t>
            </w:r>
          </w:p>
        </w:tc>
        <w:tc>
          <w:tcPr>
            <w:tcW w:w="2410" w:type="dxa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</w:tcPr>
          <w:p w:rsidR="00870E16" w:rsidRDefault="00870E1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имеющегося финансирования</w:t>
            </w:r>
          </w:p>
        </w:tc>
      </w:tr>
      <w:tr w:rsidR="00F25DD0" w:rsidTr="004F6F56">
        <w:tc>
          <w:tcPr>
            <w:tcW w:w="477" w:type="dxa"/>
          </w:tcPr>
          <w:p w:rsidR="00F25DD0" w:rsidRDefault="00F25DD0" w:rsidP="00870E16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90" w:type="dxa"/>
          </w:tcPr>
          <w:p w:rsidR="00F25DD0" w:rsidRDefault="00F25DD0" w:rsidP="00F25DD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 случаях,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5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предусмотренных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законодательством в </w:t>
            </w:r>
            <w:r w:rsidRPr="00F25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5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 в сфере закупок товаров, работ, услуг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5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и</w:t>
            </w:r>
            <w:r w:rsidRPr="00F25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5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нужд, обязательных общественных обсуждений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5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 товаров, работ, услуг‚ осуществляемых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учреждением</w:t>
            </w:r>
          </w:p>
        </w:tc>
        <w:tc>
          <w:tcPr>
            <w:tcW w:w="3118" w:type="dxa"/>
          </w:tcPr>
          <w:p w:rsidR="00F25DD0" w:rsidRDefault="00F25DD0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материально-технического снабжения</w:t>
            </w:r>
          </w:p>
        </w:tc>
        <w:tc>
          <w:tcPr>
            <w:tcW w:w="2410" w:type="dxa"/>
          </w:tcPr>
          <w:p w:rsidR="00F25DD0" w:rsidRDefault="00F25DD0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984" w:type="dxa"/>
          </w:tcPr>
          <w:p w:rsidR="00F25DD0" w:rsidRDefault="00F25DD0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E73BD9" w:rsidRPr="00E73BD9" w:rsidRDefault="00E73BD9" w:rsidP="00E73BD9">
      <w:pPr>
        <w:spacing w:after="0" w:line="240" w:lineRule="atLeast"/>
        <w:ind w:left="-142" w:hanging="1134"/>
        <w:jc w:val="center"/>
        <w:rPr>
          <w:rFonts w:ascii="Times New Roman" w:hAnsi="Times New Roman" w:cs="Times New Roman"/>
          <w:sz w:val="24"/>
          <w:szCs w:val="24"/>
        </w:rPr>
      </w:pPr>
    </w:p>
    <w:sectPr w:rsidR="00E73BD9" w:rsidRPr="00E73BD9" w:rsidSect="00245F17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C35DC"/>
    <w:multiLevelType w:val="hybridMultilevel"/>
    <w:tmpl w:val="F1FE6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58"/>
    <w:rsid w:val="00245F17"/>
    <w:rsid w:val="002920ED"/>
    <w:rsid w:val="002B762F"/>
    <w:rsid w:val="003F6BE7"/>
    <w:rsid w:val="00406898"/>
    <w:rsid w:val="00460486"/>
    <w:rsid w:val="0049730D"/>
    <w:rsid w:val="004A37B9"/>
    <w:rsid w:val="004F6F56"/>
    <w:rsid w:val="00552C58"/>
    <w:rsid w:val="006800A2"/>
    <w:rsid w:val="007123B9"/>
    <w:rsid w:val="00783243"/>
    <w:rsid w:val="007B0D24"/>
    <w:rsid w:val="00866164"/>
    <w:rsid w:val="00870E16"/>
    <w:rsid w:val="00881033"/>
    <w:rsid w:val="008D7782"/>
    <w:rsid w:val="009142BC"/>
    <w:rsid w:val="00AC1813"/>
    <w:rsid w:val="00AC5F3F"/>
    <w:rsid w:val="00B37185"/>
    <w:rsid w:val="00B732BD"/>
    <w:rsid w:val="00BD6BBD"/>
    <w:rsid w:val="00C067E9"/>
    <w:rsid w:val="00D5052C"/>
    <w:rsid w:val="00DF1083"/>
    <w:rsid w:val="00E73BD9"/>
    <w:rsid w:val="00EB6E35"/>
    <w:rsid w:val="00F2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BD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B0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0D2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BD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B0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0D2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2021-08-31T12:45:00Z</dcterms:created>
  <dcterms:modified xsi:type="dcterms:W3CDTF">2021-08-31T12:45:00Z</dcterms:modified>
</cp:coreProperties>
</file>