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B84" w:rsidRPr="0034778A" w:rsidRDefault="00667B84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>Традиция оформления надгробий в Старомайнском районе Ульяновской области</w:t>
      </w:r>
    </w:p>
    <w:p w:rsidR="00667B84" w:rsidRPr="0034778A" w:rsidRDefault="00667B84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E746B" w:rsidRPr="0034778A" w:rsidRDefault="004E746B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E746B" w:rsidRPr="0034778A" w:rsidRDefault="004E746B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Среди объектов традиционной культуры, в которых органически слиты материальное и нематериальное (духовное), особое место занимают места захоронения (кладбища, погосты). Изучение мест захоронения помогает увидеть, </w:t>
      </w:r>
      <w:r w:rsidR="00F53EE0" w:rsidRPr="0034778A">
        <w:rPr>
          <w:rFonts w:ascii="Times New Roman" w:hAnsi="Times New Roman" w:cs="Times New Roman"/>
          <w:sz w:val="24"/>
        </w:rPr>
        <w:t>с одной стороны,</w:t>
      </w:r>
      <w:r w:rsidR="00F53EE0">
        <w:rPr>
          <w:rFonts w:ascii="Times New Roman" w:hAnsi="Times New Roman" w:cs="Times New Roman"/>
          <w:sz w:val="24"/>
        </w:rPr>
        <w:t xml:space="preserve"> </w:t>
      </w:r>
      <w:r w:rsidRPr="0034778A">
        <w:rPr>
          <w:rFonts w:ascii="Times New Roman" w:hAnsi="Times New Roman" w:cs="Times New Roman"/>
          <w:sz w:val="24"/>
        </w:rPr>
        <w:t>как формируют отношение к смерти, материальные и технологические аспекты культуры общества, а, с другой</w:t>
      </w:r>
      <w:r w:rsidR="00F53EE0">
        <w:rPr>
          <w:rFonts w:ascii="Times New Roman" w:hAnsi="Times New Roman" w:cs="Times New Roman"/>
          <w:sz w:val="24"/>
        </w:rPr>
        <w:t>,</w:t>
      </w:r>
      <w:r w:rsidRPr="0034778A">
        <w:rPr>
          <w:rFonts w:ascii="Times New Roman" w:hAnsi="Times New Roman" w:cs="Times New Roman"/>
          <w:sz w:val="24"/>
        </w:rPr>
        <w:t xml:space="preserve"> традиционные </w:t>
      </w:r>
      <w:proofErr w:type="spellStart"/>
      <w:r w:rsidRPr="0034778A">
        <w:rPr>
          <w:rFonts w:ascii="Times New Roman" w:hAnsi="Times New Roman" w:cs="Times New Roman"/>
          <w:sz w:val="24"/>
        </w:rPr>
        <w:t>этноконфессиональные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факторы и роль в этом историческ</w:t>
      </w:r>
      <w:r w:rsidR="00F53EE0">
        <w:rPr>
          <w:rFonts w:ascii="Times New Roman" w:hAnsi="Times New Roman" w:cs="Times New Roman"/>
          <w:sz w:val="24"/>
        </w:rPr>
        <w:t>ого</w:t>
      </w:r>
      <w:r w:rsidRPr="0034778A">
        <w:rPr>
          <w:rFonts w:ascii="Times New Roman" w:hAnsi="Times New Roman" w:cs="Times New Roman"/>
          <w:sz w:val="24"/>
        </w:rPr>
        <w:t xml:space="preserve"> процесс</w:t>
      </w:r>
      <w:r w:rsidR="00F53EE0">
        <w:rPr>
          <w:rFonts w:ascii="Times New Roman" w:hAnsi="Times New Roman" w:cs="Times New Roman"/>
          <w:sz w:val="24"/>
        </w:rPr>
        <w:t>а</w:t>
      </w:r>
      <w:r w:rsidRPr="0034778A">
        <w:rPr>
          <w:rFonts w:ascii="Times New Roman" w:hAnsi="Times New Roman" w:cs="Times New Roman"/>
          <w:sz w:val="24"/>
        </w:rPr>
        <w:t>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Сельское кладбище </w:t>
      </w:r>
      <w:proofErr w:type="gramStart"/>
      <w:r w:rsidRPr="0034778A">
        <w:rPr>
          <w:rFonts w:ascii="Times New Roman" w:hAnsi="Times New Roman" w:cs="Times New Roman"/>
          <w:sz w:val="24"/>
        </w:rPr>
        <w:t>в представляет</w:t>
      </w:r>
      <w:proofErr w:type="gramEnd"/>
      <w:r w:rsidRPr="0034778A">
        <w:rPr>
          <w:rFonts w:ascii="Times New Roman" w:hAnsi="Times New Roman" w:cs="Times New Roman"/>
          <w:sz w:val="24"/>
        </w:rPr>
        <w:t xml:space="preserve"> собой, во-первых, </w:t>
      </w:r>
      <w:r w:rsidR="008103AB" w:rsidRPr="0034778A">
        <w:rPr>
          <w:rFonts w:ascii="Times New Roman" w:hAnsi="Times New Roman" w:cs="Times New Roman"/>
          <w:sz w:val="24"/>
        </w:rPr>
        <w:t xml:space="preserve">сложное духовное образованием, в котором неразрывно соединены как традиционные, так и новые значения, во-вторых, </w:t>
      </w:r>
      <w:r w:rsidRPr="0034778A">
        <w:rPr>
          <w:rFonts w:ascii="Times New Roman" w:hAnsi="Times New Roman" w:cs="Times New Roman"/>
          <w:sz w:val="24"/>
        </w:rPr>
        <w:t xml:space="preserve">памятник материальной культуры, </w:t>
      </w:r>
      <w:r w:rsidR="008103AB" w:rsidRPr="0034778A">
        <w:rPr>
          <w:rFonts w:ascii="Times New Roman" w:hAnsi="Times New Roman" w:cs="Times New Roman"/>
          <w:sz w:val="24"/>
        </w:rPr>
        <w:t xml:space="preserve">и, в-третьих, </w:t>
      </w:r>
      <w:r w:rsidRPr="0034778A">
        <w:rPr>
          <w:rFonts w:ascii="Times New Roman" w:hAnsi="Times New Roman" w:cs="Times New Roman"/>
          <w:sz w:val="24"/>
        </w:rPr>
        <w:t xml:space="preserve">составляет один из важнейших </w:t>
      </w:r>
      <w:r w:rsidR="00740F24" w:rsidRPr="0034778A">
        <w:rPr>
          <w:rFonts w:ascii="Times New Roman" w:hAnsi="Times New Roman" w:cs="Times New Roman"/>
          <w:sz w:val="24"/>
        </w:rPr>
        <w:t xml:space="preserve">локусов </w:t>
      </w:r>
      <w:r w:rsidRPr="0034778A">
        <w:rPr>
          <w:rFonts w:ascii="Times New Roman" w:hAnsi="Times New Roman" w:cs="Times New Roman"/>
          <w:sz w:val="24"/>
        </w:rPr>
        <w:t xml:space="preserve">культурного ландшафта. </w:t>
      </w:r>
    </w:p>
    <w:p w:rsidR="009D7A69" w:rsidRPr="0034778A" w:rsidRDefault="008F3C7F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К</w:t>
      </w:r>
      <w:r w:rsidR="009D7A69" w:rsidRPr="0034778A">
        <w:rPr>
          <w:rFonts w:ascii="Times New Roman" w:hAnsi="Times New Roman" w:cs="Times New Roman"/>
          <w:sz w:val="24"/>
        </w:rPr>
        <w:t xml:space="preserve">ладбище в современном виде, в качестве отдельной, вынесенного за пределы поселения, территории захоронения умерших возникает </w:t>
      </w:r>
      <w:r w:rsidRPr="0034778A">
        <w:rPr>
          <w:rFonts w:ascii="Times New Roman" w:hAnsi="Times New Roman" w:cs="Times New Roman"/>
          <w:sz w:val="24"/>
        </w:rPr>
        <w:t xml:space="preserve">только </w:t>
      </w:r>
      <w:r w:rsidR="009D7A69" w:rsidRPr="0034778A">
        <w:rPr>
          <w:rFonts w:ascii="Times New Roman" w:hAnsi="Times New Roman" w:cs="Times New Roman"/>
          <w:sz w:val="24"/>
        </w:rPr>
        <w:t xml:space="preserve">в конце </w:t>
      </w:r>
      <w:r w:rsidR="009D7A69" w:rsidRPr="0034778A">
        <w:rPr>
          <w:rFonts w:ascii="Times New Roman" w:hAnsi="Times New Roman" w:cs="Times New Roman"/>
          <w:sz w:val="24"/>
          <w:lang w:val="en-US"/>
        </w:rPr>
        <w:t>XVIII</w:t>
      </w:r>
      <w:r w:rsidR="009D7A69" w:rsidRPr="0034778A">
        <w:rPr>
          <w:rFonts w:ascii="Times New Roman" w:hAnsi="Times New Roman" w:cs="Times New Roman"/>
          <w:sz w:val="24"/>
        </w:rPr>
        <w:t xml:space="preserve"> в. Порядок его формирования был изложен во врачебном Уставе, главные основы которого строились на инструкции, данной в 1797 году учреждавшимся тогда врачебным управам</w:t>
      </w:r>
      <w:r w:rsidR="00283D74" w:rsidRPr="00283D74">
        <w:rPr>
          <w:rFonts w:ascii="Times New Roman" w:hAnsi="Times New Roman" w:cs="Times New Roman"/>
          <w:sz w:val="24"/>
        </w:rPr>
        <w:t xml:space="preserve"> [Энциклопедический словарь]</w:t>
      </w:r>
      <w:r w:rsidR="009D7A69" w:rsidRPr="0034778A">
        <w:rPr>
          <w:rFonts w:ascii="Times New Roman" w:hAnsi="Times New Roman" w:cs="Times New Roman"/>
          <w:sz w:val="24"/>
        </w:rPr>
        <w:t>.</w:t>
      </w:r>
      <w:r w:rsidR="009D7A69" w:rsidRPr="0034778A">
        <w:rPr>
          <w:rFonts w:ascii="Times New Roman" w:hAnsi="Times New Roman" w:cs="Times New Roman"/>
          <w:sz w:val="24"/>
          <w:vertAlign w:val="superscript"/>
        </w:rPr>
        <w:footnoteReference w:id="1"/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К началу </w:t>
      </w:r>
      <w:r w:rsidRPr="0034778A">
        <w:rPr>
          <w:rFonts w:ascii="Times New Roman" w:hAnsi="Times New Roman" w:cs="Times New Roman"/>
          <w:sz w:val="24"/>
          <w:lang w:val="en-US"/>
        </w:rPr>
        <w:t>XX</w:t>
      </w:r>
      <w:r w:rsidRPr="0034778A">
        <w:rPr>
          <w:rFonts w:ascii="Times New Roman" w:hAnsi="Times New Roman" w:cs="Times New Roman"/>
          <w:sz w:val="24"/>
        </w:rPr>
        <w:t xml:space="preserve">, как отмечает </w:t>
      </w:r>
      <w:r w:rsidR="008F3C7F" w:rsidRPr="0034778A">
        <w:rPr>
          <w:rFonts w:ascii="Times New Roman" w:hAnsi="Times New Roman" w:cs="Times New Roman"/>
          <w:sz w:val="24"/>
        </w:rPr>
        <w:t xml:space="preserve">один из ученых, </w:t>
      </w:r>
      <w:r w:rsidRPr="0034778A">
        <w:rPr>
          <w:rFonts w:ascii="Times New Roman" w:hAnsi="Times New Roman" w:cs="Times New Roman"/>
          <w:sz w:val="24"/>
        </w:rPr>
        <w:t>«сельское кладбище в России являло собой особый вид социального некрополя», основные особенности которого «вырабатывались и определялись специальными общегосударственными законами и местными нормативными актами, а также самой бытовой практикой»</w:t>
      </w:r>
      <w:r w:rsidR="00283D74" w:rsidRPr="00283D74">
        <w:rPr>
          <w:rFonts w:ascii="Times New Roman" w:hAnsi="Times New Roman" w:cs="Times New Roman"/>
          <w:sz w:val="24"/>
        </w:rPr>
        <w:t xml:space="preserve"> </w:t>
      </w:r>
      <w:r w:rsidR="00283D74">
        <w:rPr>
          <w:rFonts w:ascii="Times New Roman" w:hAnsi="Times New Roman" w:cs="Times New Roman"/>
          <w:sz w:val="24"/>
        </w:rPr>
        <w:t>[</w:t>
      </w:r>
      <w:r w:rsidR="00283D74">
        <w:rPr>
          <w:rFonts w:ascii="Times New Roman" w:hAnsi="Times New Roman" w:cs="Times New Roman"/>
          <w:sz w:val="24"/>
        </w:rPr>
        <w:t xml:space="preserve">Там </w:t>
      </w:r>
      <w:proofErr w:type="gramStart"/>
      <w:r w:rsidR="00283D74">
        <w:rPr>
          <w:rFonts w:ascii="Times New Roman" w:hAnsi="Times New Roman" w:cs="Times New Roman"/>
          <w:sz w:val="24"/>
        </w:rPr>
        <w:t>же</w:t>
      </w:r>
      <w:r w:rsidR="00283D74">
        <w:rPr>
          <w:rFonts w:ascii="Times New Roman" w:hAnsi="Times New Roman" w:cs="Times New Roman"/>
          <w:sz w:val="24"/>
        </w:rPr>
        <w:t xml:space="preserve"> ]</w:t>
      </w:r>
      <w:proofErr w:type="gramEnd"/>
      <w:r w:rsidRPr="0034778A">
        <w:rPr>
          <w:rFonts w:ascii="Times New Roman" w:hAnsi="Times New Roman" w:cs="Times New Roman"/>
          <w:sz w:val="24"/>
          <w:vertAlign w:val="superscript"/>
        </w:rPr>
        <w:footnoteReference w:id="2"/>
      </w:r>
      <w:r w:rsidRPr="0034778A">
        <w:rPr>
          <w:rFonts w:ascii="Times New Roman" w:hAnsi="Times New Roman" w:cs="Times New Roman"/>
          <w:sz w:val="24"/>
        </w:rPr>
        <w:t xml:space="preserve">. 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34778A">
        <w:rPr>
          <w:rFonts w:ascii="Times New Roman" w:hAnsi="Times New Roman" w:cs="Times New Roman"/>
          <w:bCs/>
          <w:sz w:val="24"/>
        </w:rPr>
        <w:t xml:space="preserve">Сегодня существования кладбища, городского и сельского, регулируется Федеральным законом </w:t>
      </w:r>
      <w:r w:rsidR="008F3C7F" w:rsidRPr="0034778A">
        <w:rPr>
          <w:rFonts w:ascii="Times New Roman" w:hAnsi="Times New Roman" w:cs="Times New Roman"/>
          <w:bCs/>
          <w:sz w:val="24"/>
        </w:rPr>
        <w:t xml:space="preserve">№ 8 "О погребении и похоронном деле" (с изменениями и дополнениями) </w:t>
      </w:r>
      <w:r w:rsidRPr="0034778A">
        <w:rPr>
          <w:rFonts w:ascii="Times New Roman" w:hAnsi="Times New Roman" w:cs="Times New Roman"/>
          <w:bCs/>
          <w:sz w:val="24"/>
        </w:rPr>
        <w:t>от 12 января 1996 г.</w:t>
      </w:r>
      <w:r w:rsidR="00283D74">
        <w:rPr>
          <w:rFonts w:ascii="Times New Roman" w:hAnsi="Times New Roman" w:cs="Times New Roman"/>
          <w:bCs/>
          <w:sz w:val="24"/>
        </w:rPr>
        <w:t xml:space="preserve"> </w:t>
      </w:r>
      <w:r w:rsidR="00283D74">
        <w:rPr>
          <w:rFonts w:ascii="Times New Roman" w:hAnsi="Times New Roman" w:cs="Times New Roman"/>
          <w:sz w:val="24"/>
        </w:rPr>
        <w:t>[</w:t>
      </w:r>
      <w:r w:rsidR="00283D74">
        <w:rPr>
          <w:rFonts w:ascii="Times New Roman" w:hAnsi="Times New Roman" w:cs="Times New Roman"/>
          <w:sz w:val="24"/>
        </w:rPr>
        <w:t>Федеральный закон №8</w:t>
      </w:r>
      <w:r w:rsidR="00283D74">
        <w:rPr>
          <w:rFonts w:ascii="Times New Roman" w:hAnsi="Times New Roman" w:cs="Times New Roman"/>
          <w:sz w:val="24"/>
        </w:rPr>
        <w:t>]</w:t>
      </w:r>
      <w:r w:rsidRPr="0034778A">
        <w:rPr>
          <w:rFonts w:ascii="Times New Roman" w:hAnsi="Times New Roman" w:cs="Times New Roman"/>
          <w:bCs/>
          <w:sz w:val="24"/>
          <w:vertAlign w:val="superscript"/>
        </w:rPr>
        <w:footnoteReference w:id="3"/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34778A">
        <w:rPr>
          <w:rFonts w:ascii="Times New Roman" w:hAnsi="Times New Roman" w:cs="Times New Roman"/>
          <w:bCs/>
          <w:sz w:val="24"/>
        </w:rPr>
        <w:t>Действующие кладбища, в соответствии с прошлыми и настоящими правилами, размещаются за пределами сельского поселения, хотя еще встречаются остатки старых клад</w:t>
      </w:r>
      <w:r w:rsidR="008F3C7F" w:rsidRPr="0034778A">
        <w:rPr>
          <w:rFonts w:ascii="Times New Roman" w:hAnsi="Times New Roman" w:cs="Times New Roman"/>
          <w:bCs/>
          <w:sz w:val="24"/>
        </w:rPr>
        <w:t>бищ, вошедшие в черту поселения</w:t>
      </w:r>
      <w:r w:rsidRPr="0034778A">
        <w:rPr>
          <w:rFonts w:ascii="Times New Roman" w:hAnsi="Times New Roman" w:cs="Times New Roman"/>
          <w:bCs/>
          <w:sz w:val="24"/>
        </w:rPr>
        <w:t xml:space="preserve">. Наиболее типично размещение кладбищ на возвышении и на необрабатываемом участке земли, но нередки и кладбища, находящиеся посреди пахотной территории.  Реже встречаются кладбища в лесном массиве. 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На всех кладбищах высажены деревья и кустарники – береза, осина, вяз, бузина, сирень, черемуха и проч., изредка встречаются садовые деревья и ягодные кустарники (яблони, вишни). Деревья растут как между отдельными захоронения, так и внутри их. Возраст самых старых из них</w:t>
      </w:r>
      <w:r w:rsidR="008F3C7F" w:rsidRPr="0034778A">
        <w:rPr>
          <w:rFonts w:ascii="Times New Roman" w:hAnsi="Times New Roman" w:cs="Times New Roman"/>
          <w:sz w:val="24"/>
        </w:rPr>
        <w:t xml:space="preserve"> в основном</w:t>
      </w:r>
      <w:r w:rsidRPr="0034778A">
        <w:rPr>
          <w:rFonts w:ascii="Times New Roman" w:hAnsi="Times New Roman" w:cs="Times New Roman"/>
          <w:sz w:val="24"/>
        </w:rPr>
        <w:t xml:space="preserve"> не превышает 50-60 лет, что примерно соответствует среднему периоду существования кладбища в сельской местности Ульяновской области.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Большинство кладбищ имеют ограждения и ворота с крестом наверху, которые </w:t>
      </w:r>
      <w:r w:rsidR="008F3C7F" w:rsidRPr="0034778A">
        <w:rPr>
          <w:rFonts w:ascii="Times New Roman" w:hAnsi="Times New Roman" w:cs="Times New Roman"/>
          <w:sz w:val="24"/>
        </w:rPr>
        <w:t xml:space="preserve">часто </w:t>
      </w:r>
      <w:r w:rsidRPr="0034778A">
        <w:rPr>
          <w:rFonts w:ascii="Times New Roman" w:hAnsi="Times New Roman" w:cs="Times New Roman"/>
          <w:sz w:val="24"/>
        </w:rPr>
        <w:t>в соответствии с традицией располагаются створом на восток</w:t>
      </w:r>
      <w:r w:rsidR="008F3C7F" w:rsidRPr="0034778A">
        <w:rPr>
          <w:rFonts w:ascii="Times New Roman" w:hAnsi="Times New Roman" w:cs="Times New Roman"/>
          <w:sz w:val="24"/>
        </w:rPr>
        <w:t>, но могут быть сориентированы в зависимости от дороги на кладбище</w:t>
      </w:r>
      <w:r w:rsidRPr="0034778A">
        <w:rPr>
          <w:rFonts w:ascii="Times New Roman" w:hAnsi="Times New Roman" w:cs="Times New Roman"/>
          <w:sz w:val="24"/>
        </w:rPr>
        <w:t xml:space="preserve">. Однако на многих кладбищах частично ограждение отсутствует вследствие особого рельефа (например, примыкающего к кладбищу оврага, как в с. Аркаево, Ждамирово Сурского района) или потому, что деревянная изгородь частично разрушилась от времени. Очень редки на кладбищах часовенки, которые, как, например, в с. </w:t>
      </w:r>
      <w:r w:rsidR="00F53EE0" w:rsidRPr="0034778A">
        <w:rPr>
          <w:rFonts w:ascii="Times New Roman" w:hAnsi="Times New Roman" w:cs="Times New Roman"/>
          <w:sz w:val="24"/>
        </w:rPr>
        <w:t>Кадышево Карсунского</w:t>
      </w:r>
      <w:r w:rsidRPr="0034778A">
        <w:rPr>
          <w:rFonts w:ascii="Times New Roman" w:hAnsi="Times New Roman" w:cs="Times New Roman"/>
          <w:sz w:val="24"/>
        </w:rPr>
        <w:t xml:space="preserve"> района представляют собой небольшой </w:t>
      </w:r>
      <w:proofErr w:type="spellStart"/>
      <w:r w:rsidRPr="0034778A">
        <w:rPr>
          <w:rFonts w:ascii="Times New Roman" w:hAnsi="Times New Roman" w:cs="Times New Roman"/>
          <w:sz w:val="24"/>
        </w:rPr>
        <w:t>односрубный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дом с крестом на крыше и в котором размещено небольшое количество икон. Чаще всего на кладбище находится небольшой навес и стол, который и используется для проведения богослужения и освящения поминальной еды, приносимой на кладбище по родительски дням.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Организация пространства внутри кладбища имеет линейно-гнездовой характер, что есть следствие взаимодействия упорядочивания захоронения (по городскому типу) с традиционным семейно-родовым принципом погребений. Подавляющее большинство захоронений отделены от других оградами, в качественной временной меры может быть использована веревка, однако некоторые могилы (в основном</w:t>
      </w:r>
      <w:r w:rsidR="008F3C7F" w:rsidRPr="0034778A">
        <w:rPr>
          <w:rFonts w:ascii="Times New Roman" w:hAnsi="Times New Roman" w:cs="Times New Roman"/>
          <w:sz w:val="24"/>
        </w:rPr>
        <w:t>, самые старые) ограды не имели</w:t>
      </w:r>
      <w:r w:rsidRPr="0034778A">
        <w:rPr>
          <w:rFonts w:ascii="Times New Roman" w:hAnsi="Times New Roman" w:cs="Times New Roman"/>
          <w:sz w:val="24"/>
        </w:rPr>
        <w:t xml:space="preserve">. Для изготовления оградок </w:t>
      </w:r>
      <w:r w:rsidRPr="0034778A">
        <w:rPr>
          <w:rFonts w:ascii="Times New Roman" w:hAnsi="Times New Roman" w:cs="Times New Roman"/>
          <w:sz w:val="24"/>
        </w:rPr>
        <w:lastRenderedPageBreak/>
        <w:t xml:space="preserve">использованы дерево, метал, что отражает историческое изменение этой традиции. Типы оградок, особенно </w:t>
      </w:r>
      <w:r w:rsidR="008F3C7F" w:rsidRPr="0034778A">
        <w:rPr>
          <w:rFonts w:ascii="Times New Roman" w:hAnsi="Times New Roman" w:cs="Times New Roman"/>
          <w:sz w:val="24"/>
        </w:rPr>
        <w:t>19</w:t>
      </w:r>
      <w:r w:rsidRPr="0034778A">
        <w:rPr>
          <w:rFonts w:ascii="Times New Roman" w:hAnsi="Times New Roman" w:cs="Times New Roman"/>
          <w:sz w:val="24"/>
        </w:rPr>
        <w:t>60-</w:t>
      </w:r>
      <w:r w:rsidR="008F3C7F" w:rsidRPr="0034778A">
        <w:rPr>
          <w:rFonts w:ascii="Times New Roman" w:hAnsi="Times New Roman" w:cs="Times New Roman"/>
          <w:sz w:val="24"/>
        </w:rPr>
        <w:t>19</w:t>
      </w:r>
      <w:r w:rsidRPr="0034778A">
        <w:rPr>
          <w:rFonts w:ascii="Times New Roman" w:hAnsi="Times New Roman" w:cs="Times New Roman"/>
          <w:sz w:val="24"/>
        </w:rPr>
        <w:t xml:space="preserve">80-х годов, изготовленные при помощи сварки из металлических труб и колец (обрезки труб) и проволоки разного диаметра, очень многообразны. 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Не менее разнообразны и типы памятников, между которыми преобладающими являются, в процессе их исторической смены, </w:t>
      </w:r>
      <w:r w:rsidR="00667B84" w:rsidRPr="0034778A">
        <w:rPr>
          <w:rFonts w:ascii="Times New Roman" w:hAnsi="Times New Roman" w:cs="Times New Roman"/>
          <w:sz w:val="24"/>
        </w:rPr>
        <w:t xml:space="preserve">крестообразные, </w:t>
      </w:r>
      <w:r w:rsidRPr="0034778A">
        <w:rPr>
          <w:rFonts w:ascii="Times New Roman" w:hAnsi="Times New Roman" w:cs="Times New Roman"/>
          <w:sz w:val="24"/>
        </w:rPr>
        <w:t xml:space="preserve">пирамидальные (воспроизводят конструкцию обелиска), прямоугольные, овальные. Из символов абсолютно преобладает крест, изредка на старых надгробиях </w:t>
      </w:r>
      <w:r w:rsidR="00667B84" w:rsidRPr="0034778A">
        <w:rPr>
          <w:rFonts w:ascii="Times New Roman" w:hAnsi="Times New Roman" w:cs="Times New Roman"/>
          <w:sz w:val="24"/>
        </w:rPr>
        <w:t xml:space="preserve">советской эпохи </w:t>
      </w:r>
      <w:r w:rsidRPr="0034778A">
        <w:rPr>
          <w:rFonts w:ascii="Times New Roman" w:hAnsi="Times New Roman" w:cs="Times New Roman"/>
          <w:sz w:val="24"/>
        </w:rPr>
        <w:t>помещена пятиконечная звезда. На самых старых деревянных крестах вырезаны имя, отчество, фамилия усопшего и даты жизни. Изредка встречается прибитая к кресту часть медного складня</w:t>
      </w:r>
      <w:r w:rsidR="00667B84" w:rsidRPr="0034778A">
        <w:rPr>
          <w:rFonts w:ascii="Times New Roman" w:hAnsi="Times New Roman" w:cs="Times New Roman"/>
          <w:sz w:val="24"/>
        </w:rPr>
        <w:t xml:space="preserve"> или небольшая иконка</w:t>
      </w:r>
      <w:r w:rsidRPr="0034778A">
        <w:rPr>
          <w:rFonts w:ascii="Times New Roman" w:hAnsi="Times New Roman" w:cs="Times New Roman"/>
          <w:sz w:val="24"/>
        </w:rPr>
        <w:t xml:space="preserve">. На более поздних памятниках есть фотографии усопших, одиночные и парные (супруги). Эпитафии </w:t>
      </w:r>
      <w:r w:rsidR="00667B84" w:rsidRPr="0034778A">
        <w:rPr>
          <w:rFonts w:ascii="Times New Roman" w:hAnsi="Times New Roman" w:cs="Times New Roman"/>
          <w:sz w:val="24"/>
        </w:rPr>
        <w:t>характерны только для новых памятников, на старых – деревянных крестах, как правило, размещается лишь традиционная церковная формула – «Здесь покоится раб(а) божий(</w:t>
      </w:r>
      <w:proofErr w:type="spellStart"/>
      <w:r w:rsidR="00667B84" w:rsidRPr="0034778A">
        <w:rPr>
          <w:rFonts w:ascii="Times New Roman" w:hAnsi="Times New Roman" w:cs="Times New Roman"/>
          <w:sz w:val="24"/>
        </w:rPr>
        <w:t>ия</w:t>
      </w:r>
      <w:proofErr w:type="spellEnd"/>
      <w:r w:rsidR="00667B84" w:rsidRPr="0034778A">
        <w:rPr>
          <w:rFonts w:ascii="Times New Roman" w:hAnsi="Times New Roman" w:cs="Times New Roman"/>
          <w:sz w:val="24"/>
        </w:rPr>
        <w:t>) (имярек)»</w:t>
      </w:r>
      <w:r w:rsidRPr="0034778A">
        <w:rPr>
          <w:rFonts w:ascii="Times New Roman" w:hAnsi="Times New Roman" w:cs="Times New Roman"/>
          <w:sz w:val="24"/>
        </w:rPr>
        <w:t xml:space="preserve">. Все памятники украшены венками из искусственных цветов и отдельными цветами, внутри многих захоронений есть врытые в землю столики, стоят табуретки (оставляют, как правило, одну из табуреток, которые используют во время похорон), иногда встречаются лавки. На столиках могут стоять стаканы, рюмки, блюдце, иногда лежат конфеты, сигареты, зерно и проч. Наряду со старыми, почти сгнившими и </w:t>
      </w:r>
      <w:r w:rsidR="00667B84" w:rsidRPr="0034778A">
        <w:rPr>
          <w:rFonts w:ascii="Times New Roman" w:hAnsi="Times New Roman" w:cs="Times New Roman"/>
          <w:sz w:val="24"/>
        </w:rPr>
        <w:t>не обихаживаемыми</w:t>
      </w:r>
      <w:r w:rsidRPr="0034778A">
        <w:rPr>
          <w:rFonts w:ascii="Times New Roman" w:hAnsi="Times New Roman" w:cs="Times New Roman"/>
          <w:sz w:val="24"/>
        </w:rPr>
        <w:t xml:space="preserve"> памятниками встречаются, в том числе и старые, как железные, так и деревянные, покрашенные свежей краской.</w:t>
      </w:r>
    </w:p>
    <w:p w:rsidR="009D7A69" w:rsidRPr="0034778A" w:rsidRDefault="009D7A69" w:rsidP="009D7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Сегодня </w:t>
      </w:r>
      <w:r w:rsidR="00667B84" w:rsidRPr="0034778A">
        <w:rPr>
          <w:rFonts w:ascii="Times New Roman" w:hAnsi="Times New Roman" w:cs="Times New Roman"/>
          <w:sz w:val="24"/>
        </w:rPr>
        <w:t xml:space="preserve">часто происходит смена старых надгробных памятников новыми </w:t>
      </w:r>
      <w:r w:rsidRPr="0034778A">
        <w:rPr>
          <w:rFonts w:ascii="Times New Roman" w:hAnsi="Times New Roman" w:cs="Times New Roman"/>
          <w:sz w:val="24"/>
        </w:rPr>
        <w:t>из мраморной крошки, мрамора, гранита, с цветником из таких же блоков, которые изготавливаются и устанавливаются специализированными фирмами и отдельными предпринимателями</w:t>
      </w:r>
      <w:r w:rsidR="00667B84" w:rsidRPr="0034778A">
        <w:rPr>
          <w:rFonts w:ascii="Times New Roman" w:hAnsi="Times New Roman" w:cs="Times New Roman"/>
          <w:sz w:val="24"/>
        </w:rPr>
        <w:t>.</w:t>
      </w:r>
    </w:p>
    <w:p w:rsidR="00A91F0E" w:rsidRPr="0034778A" w:rsidRDefault="00BF4944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Н</w:t>
      </w:r>
      <w:r w:rsidR="009D7A69" w:rsidRPr="0034778A">
        <w:rPr>
          <w:rFonts w:ascii="Times New Roman" w:hAnsi="Times New Roman" w:cs="Times New Roman"/>
          <w:sz w:val="24"/>
        </w:rPr>
        <w:t xml:space="preserve">адгробные памятники на сельских кладбищах </w:t>
      </w:r>
      <w:r w:rsidR="00A657F6" w:rsidRPr="0034778A">
        <w:rPr>
          <w:rFonts w:ascii="Times New Roman" w:hAnsi="Times New Roman" w:cs="Times New Roman"/>
          <w:sz w:val="24"/>
        </w:rPr>
        <w:t xml:space="preserve">очень разнообразны, </w:t>
      </w:r>
      <w:r w:rsidR="008F3C7F" w:rsidRPr="0034778A">
        <w:rPr>
          <w:rFonts w:ascii="Times New Roman" w:hAnsi="Times New Roman" w:cs="Times New Roman"/>
          <w:sz w:val="24"/>
        </w:rPr>
        <w:t>в них ярко отразились</w:t>
      </w:r>
      <w:r w:rsidR="00A657F6" w:rsidRPr="0034778A">
        <w:rPr>
          <w:rFonts w:ascii="Times New Roman" w:hAnsi="Times New Roman" w:cs="Times New Roman"/>
          <w:sz w:val="24"/>
        </w:rPr>
        <w:t xml:space="preserve"> исторических изменениях в способах объективации памяти об умершем/погибшем, о конфессиональных и региональных особенностях, о взаимодействии существующей народной традиции с бизнесом ритуальных услуг и т.д.</w:t>
      </w:r>
      <w:r w:rsidRPr="0034778A">
        <w:rPr>
          <w:rFonts w:ascii="Times New Roman" w:hAnsi="Times New Roman" w:cs="Times New Roman"/>
          <w:sz w:val="24"/>
        </w:rPr>
        <w:t xml:space="preserve"> </w:t>
      </w:r>
      <w:r w:rsidR="00A657F6" w:rsidRPr="0034778A">
        <w:rPr>
          <w:rFonts w:ascii="Times New Roman" w:hAnsi="Times New Roman" w:cs="Times New Roman"/>
          <w:sz w:val="24"/>
        </w:rPr>
        <w:t xml:space="preserve">Типы надгробных памятников: </w:t>
      </w:r>
      <w:r w:rsidR="008F3C7F" w:rsidRPr="0034778A">
        <w:rPr>
          <w:rFonts w:ascii="Times New Roman" w:hAnsi="Times New Roman" w:cs="Times New Roman"/>
          <w:sz w:val="24"/>
        </w:rPr>
        <w:t xml:space="preserve">крест, памятники-пирамидки, </w:t>
      </w:r>
      <w:r w:rsidR="00A657F6" w:rsidRPr="0034778A">
        <w:rPr>
          <w:rFonts w:ascii="Times New Roman" w:hAnsi="Times New Roman" w:cs="Times New Roman"/>
          <w:sz w:val="24"/>
        </w:rPr>
        <w:t>стела (плита или узкий параллелепипед на постаменте или без него), эксклюзивные памятники.</w:t>
      </w:r>
    </w:p>
    <w:p w:rsidR="002F592C" w:rsidRPr="0034778A" w:rsidRDefault="002F592C" w:rsidP="002F59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Наиболее традиционным надмогильным памятником на сельских кладбищах является крест. Разновидности креста по материалу, технологии изготовления. форме отражают исторические изменения, происходившие в селе во второй половине ХХ в.: на смену </w:t>
      </w:r>
      <w:r w:rsidR="00F53EE0" w:rsidRPr="0034778A">
        <w:rPr>
          <w:rFonts w:ascii="Times New Roman" w:hAnsi="Times New Roman" w:cs="Times New Roman"/>
          <w:sz w:val="24"/>
        </w:rPr>
        <w:t>деревянным крестам,</w:t>
      </w:r>
      <w:r w:rsidRPr="0034778A">
        <w:rPr>
          <w:rFonts w:ascii="Times New Roman" w:hAnsi="Times New Roman" w:cs="Times New Roman"/>
          <w:sz w:val="24"/>
        </w:rPr>
        <w:t xml:space="preserve"> приходят металлические, </w:t>
      </w:r>
      <w:r w:rsidR="0060773A" w:rsidRPr="0034778A">
        <w:rPr>
          <w:rFonts w:ascii="Times New Roman" w:hAnsi="Times New Roman" w:cs="Times New Roman"/>
          <w:sz w:val="24"/>
        </w:rPr>
        <w:t xml:space="preserve">затем </w:t>
      </w:r>
      <w:r w:rsidRPr="0034778A">
        <w:rPr>
          <w:rFonts w:ascii="Times New Roman" w:hAnsi="Times New Roman" w:cs="Times New Roman"/>
          <w:sz w:val="24"/>
        </w:rPr>
        <w:t xml:space="preserve">из мраморной крошки, мрамора, гранита, </w:t>
      </w:r>
      <w:r w:rsidR="0060773A" w:rsidRPr="0034778A">
        <w:rPr>
          <w:rFonts w:ascii="Times New Roman" w:hAnsi="Times New Roman" w:cs="Times New Roman"/>
          <w:sz w:val="24"/>
        </w:rPr>
        <w:t xml:space="preserve">и, наконец, </w:t>
      </w:r>
      <w:r w:rsidRPr="0034778A">
        <w:rPr>
          <w:rFonts w:ascii="Times New Roman" w:hAnsi="Times New Roman" w:cs="Times New Roman"/>
          <w:sz w:val="24"/>
        </w:rPr>
        <w:t>литьев</w:t>
      </w:r>
      <w:r w:rsidR="0060773A" w:rsidRPr="0034778A">
        <w:rPr>
          <w:rFonts w:ascii="Times New Roman" w:hAnsi="Times New Roman" w:cs="Times New Roman"/>
          <w:sz w:val="24"/>
        </w:rPr>
        <w:t>ые кресты</w:t>
      </w:r>
      <w:r w:rsidRPr="0034778A">
        <w:rPr>
          <w:rFonts w:ascii="Times New Roman" w:hAnsi="Times New Roman" w:cs="Times New Roman"/>
          <w:sz w:val="24"/>
        </w:rPr>
        <w:t xml:space="preserve">. </w:t>
      </w:r>
      <w:r w:rsidR="0060773A" w:rsidRPr="0034778A">
        <w:rPr>
          <w:rFonts w:ascii="Times New Roman" w:hAnsi="Times New Roman" w:cs="Times New Roman"/>
          <w:sz w:val="24"/>
        </w:rPr>
        <w:t xml:space="preserve">Это историческое изменение затрагивало не только материал, но и технологию и форму креста. </w:t>
      </w:r>
      <w:r w:rsidRPr="0034778A">
        <w:rPr>
          <w:rFonts w:ascii="Times New Roman" w:hAnsi="Times New Roman" w:cs="Times New Roman"/>
          <w:sz w:val="24"/>
        </w:rPr>
        <w:t>Например, на смену простым</w:t>
      </w:r>
      <w:r w:rsidR="0060773A" w:rsidRPr="0034778A">
        <w:rPr>
          <w:rFonts w:ascii="Times New Roman" w:hAnsi="Times New Roman" w:cs="Times New Roman"/>
          <w:sz w:val="24"/>
        </w:rPr>
        <w:t xml:space="preserve"> металлическим крестам</w:t>
      </w:r>
      <w:r w:rsidRPr="0034778A">
        <w:rPr>
          <w:rFonts w:ascii="Times New Roman" w:hAnsi="Times New Roman" w:cs="Times New Roman"/>
          <w:sz w:val="24"/>
        </w:rPr>
        <w:t>, изготовленным из труб или пластин, пришли ажурные, сваренные из тонких металлических прутьев или арматуры. По форме это, прежде всего, восьмиконечные православные кресты (три перекладины), но встреча</w:t>
      </w:r>
      <w:r w:rsidR="0060773A" w:rsidRPr="0034778A">
        <w:rPr>
          <w:rFonts w:ascii="Times New Roman" w:hAnsi="Times New Roman" w:cs="Times New Roman"/>
          <w:sz w:val="24"/>
        </w:rPr>
        <w:t>е</w:t>
      </w:r>
      <w:r w:rsidRPr="0034778A">
        <w:rPr>
          <w:rFonts w:ascii="Times New Roman" w:hAnsi="Times New Roman" w:cs="Times New Roman"/>
          <w:sz w:val="24"/>
        </w:rPr>
        <w:t xml:space="preserve">тся, и голубец (восьмиконечный с двускатной крышей). </w:t>
      </w:r>
    </w:p>
    <w:p w:rsidR="00A657F6" w:rsidRPr="0034778A" w:rsidRDefault="00A657F6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Наиболее типичной для эпохи 1980–1990-х годов </w:t>
      </w:r>
      <w:r w:rsidR="0060773A" w:rsidRPr="0034778A">
        <w:rPr>
          <w:rFonts w:ascii="Times New Roman" w:hAnsi="Times New Roman" w:cs="Times New Roman"/>
          <w:sz w:val="24"/>
        </w:rPr>
        <w:t>стала</w:t>
      </w:r>
      <w:r w:rsidRPr="0034778A">
        <w:rPr>
          <w:rFonts w:ascii="Times New Roman" w:hAnsi="Times New Roman" w:cs="Times New Roman"/>
          <w:sz w:val="24"/>
        </w:rPr>
        <w:t xml:space="preserve"> металлическая стела, приваренная на металлический же постамент квадратной или прямоугольной формы, ножки которой были или врыты в землю, или стояли на ней. Она была вертикальная, часто со скошенным налево или направо углом, трапециевидная с сужением вниз. К ней прикреплялись таблички с датами рождения и гибели, керамические фотографии погибшего/погибших, поминальные надписи, конфессиональные знаки – крестик или полумесяц, или советский знак – пятиконечная звезда – могли размещаться как на лицевой стороне стелы, так и на ее вершине.</w:t>
      </w:r>
    </w:p>
    <w:p w:rsidR="00A657F6" w:rsidRPr="0034778A" w:rsidRDefault="00A657F6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 смену ей в 1990-е приходит стела такой же формы, изготовленная из мраморной крошки с прямоугольным постаментом, правда, уже не только вертикальная, но и горизонтальная, с закругленным или </w:t>
      </w:r>
      <w:proofErr w:type="spellStart"/>
      <w:r w:rsidRPr="0034778A">
        <w:rPr>
          <w:rFonts w:ascii="Times New Roman" w:hAnsi="Times New Roman" w:cs="Times New Roman"/>
          <w:sz w:val="24"/>
        </w:rPr>
        <w:t>шатрообразным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верхом, с усеченным углом или двумя углами, а уже в 2000-е появляются мраморные и гранитные плиты, вертикальные и горизонтальные, правильной и неправильной формы. Вместо фотографий и табличек на них наносятся изображения, информационные и поминальные надписи, орнаменты и т.д.</w:t>
      </w:r>
    </w:p>
    <w:p w:rsidR="004E746B" w:rsidRPr="0034778A" w:rsidRDefault="0060773A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Одним из наиболее интересных типов надмогильных крестов, выявленных в ходе экспедиции по Старомайнскому району Ульяновской области, стали кресты, в кото</w:t>
      </w:r>
      <w:r w:rsidR="002E0DBB" w:rsidRPr="0034778A">
        <w:rPr>
          <w:rFonts w:ascii="Times New Roman" w:hAnsi="Times New Roman" w:cs="Times New Roman"/>
          <w:sz w:val="24"/>
        </w:rPr>
        <w:t>рых отражены гендерные различия, условно говоря</w:t>
      </w:r>
      <w:r w:rsidR="001E71F8">
        <w:rPr>
          <w:rFonts w:ascii="Times New Roman" w:hAnsi="Times New Roman" w:cs="Times New Roman"/>
          <w:sz w:val="24"/>
        </w:rPr>
        <w:t>,</w:t>
      </w:r>
      <w:r w:rsidR="002E0DBB" w:rsidRPr="0034778A">
        <w:rPr>
          <w:rFonts w:ascii="Times New Roman" w:hAnsi="Times New Roman" w:cs="Times New Roman"/>
          <w:sz w:val="24"/>
        </w:rPr>
        <w:t xml:space="preserve"> – мужские и женские кресты.</w:t>
      </w:r>
      <w:r w:rsidR="004E746B" w:rsidRPr="0034778A">
        <w:rPr>
          <w:rFonts w:ascii="Times New Roman" w:hAnsi="Times New Roman" w:cs="Times New Roman"/>
          <w:sz w:val="24"/>
        </w:rPr>
        <w:t xml:space="preserve"> Последующее </w:t>
      </w:r>
      <w:r w:rsidR="004E746B" w:rsidRPr="0034778A">
        <w:rPr>
          <w:rFonts w:ascii="Times New Roman" w:hAnsi="Times New Roman" w:cs="Times New Roman"/>
          <w:sz w:val="24"/>
        </w:rPr>
        <w:lastRenderedPageBreak/>
        <w:t>интервьюирование местных жителей подтвердило, что такое разграничение на данной территории было осознанным и традиционным.</w:t>
      </w:r>
    </w:p>
    <w:p w:rsidR="004E746B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Примеры мужского и женского крестов.</w:t>
      </w:r>
    </w:p>
    <w:p w:rsidR="00F53EE0" w:rsidRPr="0034778A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26"/>
        <w:gridCol w:w="3402"/>
      </w:tblGrid>
      <w:tr w:rsidR="004E746B" w:rsidRPr="0034778A" w:rsidTr="00CA5611">
        <w:tc>
          <w:tcPr>
            <w:tcW w:w="3402" w:type="dxa"/>
          </w:tcPr>
          <w:p w:rsidR="004E746B" w:rsidRPr="0034778A" w:rsidRDefault="004E746B" w:rsidP="00A27D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мужской крест</w:t>
            </w:r>
          </w:p>
        </w:tc>
        <w:tc>
          <w:tcPr>
            <w:tcW w:w="3402" w:type="dxa"/>
          </w:tcPr>
          <w:p w:rsidR="004E746B" w:rsidRPr="0034778A" w:rsidRDefault="004E746B" w:rsidP="00A27D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женский крест</w:t>
            </w:r>
          </w:p>
        </w:tc>
      </w:tr>
      <w:tr w:rsidR="004E746B" w:rsidRPr="0034778A" w:rsidTr="00CA5611">
        <w:trPr>
          <w:trHeight w:val="4253"/>
        </w:trPr>
        <w:tc>
          <w:tcPr>
            <w:tcW w:w="3402" w:type="dxa"/>
          </w:tcPr>
          <w:p w:rsidR="004E746B" w:rsidRPr="0034778A" w:rsidRDefault="004E746B" w:rsidP="004E746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noProof/>
                <w:lang w:eastAsia="ru-RU"/>
              </w:rPr>
              <w:drawing>
                <wp:inline distT="0" distB="0" distL="0" distR="0" wp14:anchorId="0F790611" wp14:editId="30EA73A6">
                  <wp:extent cx="2012398" cy="3018597"/>
                  <wp:effectExtent l="114300" t="114300" r="102235" b="14414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23" cy="3021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E746B" w:rsidRPr="0034778A" w:rsidRDefault="004E746B" w:rsidP="004E746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noProof/>
                <w:lang w:eastAsia="ru-RU"/>
              </w:rPr>
              <w:drawing>
                <wp:inline distT="0" distB="0" distL="0" distR="0" wp14:anchorId="2598510A" wp14:editId="5F69A6B3">
                  <wp:extent cx="1693628" cy="3005424"/>
                  <wp:effectExtent l="114300" t="114300" r="116205" b="13843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068" cy="30115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46B" w:rsidRPr="0034778A" w:rsidRDefault="004E746B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53EE0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F53EE0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некоторых селах мужской крест </w:t>
      </w:r>
      <w:proofErr w:type="gramStart"/>
      <w:r>
        <w:rPr>
          <w:rFonts w:ascii="Times New Roman" w:hAnsi="Times New Roman" w:cs="Times New Roman"/>
          <w:sz w:val="24"/>
        </w:rPr>
        <w:t>определяли</w:t>
      </w:r>
      <w:proofErr w:type="gramEnd"/>
      <w:r>
        <w:rPr>
          <w:rFonts w:ascii="Times New Roman" w:hAnsi="Times New Roman" w:cs="Times New Roman"/>
          <w:sz w:val="24"/>
        </w:rPr>
        <w:t xml:space="preserve"> как крест с «шапкой» (на осевом столбе сверху приби</w:t>
      </w:r>
      <w:r w:rsidR="004568EB">
        <w:rPr>
          <w:rFonts w:ascii="Times New Roman" w:hAnsi="Times New Roman" w:cs="Times New Roman"/>
          <w:sz w:val="24"/>
        </w:rPr>
        <w:t>та</w:t>
      </w:r>
      <w:r>
        <w:rPr>
          <w:rFonts w:ascii="Times New Roman" w:hAnsi="Times New Roman" w:cs="Times New Roman"/>
          <w:sz w:val="24"/>
        </w:rPr>
        <w:t xml:space="preserve"> деревянная плашка)</w:t>
      </w:r>
      <w:r w:rsidR="004568EB">
        <w:rPr>
          <w:rFonts w:ascii="Times New Roman" w:hAnsi="Times New Roman" w:cs="Times New Roman"/>
          <w:sz w:val="24"/>
        </w:rPr>
        <w:t>, а женский как крест с «платком» (так называли крышку-скат на вершине креста).</w:t>
      </w:r>
    </w:p>
    <w:p w:rsidR="004E746B" w:rsidRPr="0034778A" w:rsidRDefault="00A27DC7" w:rsidP="004E7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В разных селах района эти особенность надмогильных памятников проявлялась по-разному.</w:t>
      </w:r>
    </w:p>
    <w:p w:rsidR="002E0DBB" w:rsidRPr="0034778A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1. Село </w:t>
      </w:r>
      <w:r w:rsidR="000F7FCB" w:rsidRPr="0034778A">
        <w:rPr>
          <w:rFonts w:ascii="Times New Roman" w:hAnsi="Times New Roman" w:cs="Times New Roman"/>
          <w:b/>
          <w:sz w:val="24"/>
        </w:rPr>
        <w:t>Новиковка</w:t>
      </w:r>
      <w:r w:rsidR="008F1F9F">
        <w:rPr>
          <w:rFonts w:ascii="Times New Roman" w:hAnsi="Times New Roman" w:cs="Times New Roman"/>
          <w:b/>
          <w:sz w:val="24"/>
        </w:rPr>
        <w:t>.</w:t>
      </w:r>
    </w:p>
    <w:p w:rsidR="00356D1A" w:rsidRPr="0034778A" w:rsidRDefault="000F7FC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Есть мужские и женские</w:t>
      </w:r>
      <w:r w:rsidR="00732EB3" w:rsidRPr="0034778A">
        <w:rPr>
          <w:rFonts w:ascii="Times New Roman" w:hAnsi="Times New Roman" w:cs="Times New Roman"/>
          <w:sz w:val="24"/>
        </w:rPr>
        <w:t xml:space="preserve"> кресты, н</w:t>
      </w:r>
      <w:r w:rsidRPr="0034778A">
        <w:rPr>
          <w:rFonts w:ascii="Times New Roman" w:hAnsi="Times New Roman" w:cs="Times New Roman"/>
          <w:sz w:val="24"/>
        </w:rPr>
        <w:t>о</w:t>
      </w:r>
      <w:r w:rsidR="00732EB3" w:rsidRPr="0034778A">
        <w:rPr>
          <w:rFonts w:ascii="Times New Roman" w:hAnsi="Times New Roman" w:cs="Times New Roman"/>
          <w:sz w:val="24"/>
        </w:rPr>
        <w:t xml:space="preserve"> точно</w:t>
      </w:r>
      <w:r w:rsidRPr="0034778A">
        <w:rPr>
          <w:rFonts w:ascii="Times New Roman" w:hAnsi="Times New Roman" w:cs="Times New Roman"/>
          <w:sz w:val="24"/>
        </w:rPr>
        <w:t xml:space="preserve"> идентифицировать можно только мужской. </w:t>
      </w:r>
    </w:p>
    <w:p w:rsidR="00BF4944" w:rsidRDefault="00732EB3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Встречаются также к</w:t>
      </w:r>
      <w:r w:rsidR="000F7FCB" w:rsidRPr="0034778A">
        <w:rPr>
          <w:rFonts w:ascii="Times New Roman" w:hAnsi="Times New Roman" w:cs="Times New Roman"/>
          <w:sz w:val="24"/>
        </w:rPr>
        <w:t xml:space="preserve">ресты с </w:t>
      </w:r>
      <w:r w:rsidR="00F53EE0">
        <w:rPr>
          <w:rFonts w:ascii="Times New Roman" w:hAnsi="Times New Roman" w:cs="Times New Roman"/>
          <w:sz w:val="24"/>
        </w:rPr>
        <w:t>«</w:t>
      </w:r>
      <w:r w:rsidR="000F7FCB" w:rsidRPr="0034778A">
        <w:rPr>
          <w:rFonts w:ascii="Times New Roman" w:hAnsi="Times New Roman" w:cs="Times New Roman"/>
          <w:sz w:val="24"/>
        </w:rPr>
        <w:t>платком</w:t>
      </w:r>
      <w:r w:rsidR="00F53EE0">
        <w:rPr>
          <w:rFonts w:ascii="Times New Roman" w:hAnsi="Times New Roman" w:cs="Times New Roman"/>
          <w:sz w:val="24"/>
        </w:rPr>
        <w:t xml:space="preserve">» </w:t>
      </w:r>
      <w:r w:rsidR="000F7FCB" w:rsidRPr="0034778A">
        <w:rPr>
          <w:rFonts w:ascii="Times New Roman" w:hAnsi="Times New Roman" w:cs="Times New Roman"/>
          <w:sz w:val="24"/>
        </w:rPr>
        <w:t xml:space="preserve">без надписей и табличек. </w:t>
      </w:r>
      <w:r w:rsidRPr="0034778A">
        <w:rPr>
          <w:rFonts w:ascii="Times New Roman" w:hAnsi="Times New Roman" w:cs="Times New Roman"/>
          <w:sz w:val="24"/>
        </w:rPr>
        <w:t>Н</w:t>
      </w:r>
      <w:r w:rsidR="000F7FCB" w:rsidRPr="0034778A">
        <w:rPr>
          <w:rFonts w:ascii="Times New Roman" w:hAnsi="Times New Roman" w:cs="Times New Roman"/>
          <w:sz w:val="24"/>
        </w:rPr>
        <w:t xml:space="preserve">а </w:t>
      </w:r>
      <w:r w:rsidRPr="0034778A">
        <w:rPr>
          <w:rFonts w:ascii="Times New Roman" w:hAnsi="Times New Roman" w:cs="Times New Roman"/>
          <w:sz w:val="24"/>
        </w:rPr>
        <w:t xml:space="preserve">некоторых </w:t>
      </w:r>
      <w:r w:rsidR="000F7FCB" w:rsidRPr="0034778A">
        <w:rPr>
          <w:rFonts w:ascii="Times New Roman" w:hAnsi="Times New Roman" w:cs="Times New Roman"/>
          <w:sz w:val="24"/>
        </w:rPr>
        <w:t xml:space="preserve">женских </w:t>
      </w:r>
      <w:r w:rsidR="006876E2" w:rsidRPr="0034778A">
        <w:rPr>
          <w:rFonts w:ascii="Times New Roman" w:hAnsi="Times New Roman" w:cs="Times New Roman"/>
          <w:sz w:val="24"/>
        </w:rPr>
        <w:t>могилах</w:t>
      </w:r>
      <w:r w:rsidR="000F7FCB" w:rsidRPr="0034778A">
        <w:rPr>
          <w:rFonts w:ascii="Times New Roman" w:hAnsi="Times New Roman" w:cs="Times New Roman"/>
          <w:sz w:val="24"/>
        </w:rPr>
        <w:t xml:space="preserve"> стоят мужские кресты. </w:t>
      </w:r>
      <w:r w:rsidRPr="0034778A">
        <w:rPr>
          <w:rFonts w:ascii="Times New Roman" w:hAnsi="Times New Roman" w:cs="Times New Roman"/>
          <w:sz w:val="24"/>
        </w:rPr>
        <w:t>Только на двух мужских могилах зафиксирован му</w:t>
      </w:r>
      <w:r w:rsidR="000F7FCB" w:rsidRPr="0034778A">
        <w:rPr>
          <w:rFonts w:ascii="Times New Roman" w:hAnsi="Times New Roman" w:cs="Times New Roman"/>
          <w:sz w:val="24"/>
        </w:rPr>
        <w:t xml:space="preserve">жской </w:t>
      </w:r>
      <w:r w:rsidRPr="0034778A">
        <w:rPr>
          <w:rFonts w:ascii="Times New Roman" w:hAnsi="Times New Roman" w:cs="Times New Roman"/>
          <w:sz w:val="24"/>
        </w:rPr>
        <w:t>крест</w:t>
      </w:r>
      <w:r w:rsidR="000F7FCB" w:rsidRPr="0034778A">
        <w:rPr>
          <w:rFonts w:ascii="Times New Roman" w:hAnsi="Times New Roman" w:cs="Times New Roman"/>
          <w:sz w:val="24"/>
        </w:rPr>
        <w:t>.</w:t>
      </w: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568EB" w:rsidRPr="0034778A" w:rsidRDefault="004568EB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27DC7" w:rsidRPr="0034778A" w:rsidRDefault="00BF4944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3537"/>
      </w:tblGrid>
      <w:tr w:rsidR="00A27DC7" w:rsidRPr="0034778A" w:rsidTr="00A27DC7">
        <w:tc>
          <w:tcPr>
            <w:tcW w:w="2972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Крест мужской на могиле мужчины</w:t>
            </w:r>
          </w:p>
        </w:tc>
        <w:tc>
          <w:tcPr>
            <w:tcW w:w="3402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Крест мужской на могиле женщины</w:t>
            </w:r>
          </w:p>
        </w:tc>
        <w:tc>
          <w:tcPr>
            <w:tcW w:w="3537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Крест с платком неидентифицируемый</w:t>
            </w:r>
          </w:p>
        </w:tc>
      </w:tr>
      <w:tr w:rsidR="00A27DC7" w:rsidRPr="0034778A" w:rsidTr="00A27DC7">
        <w:trPr>
          <w:trHeight w:hRule="exact" w:val="4536"/>
        </w:trPr>
        <w:tc>
          <w:tcPr>
            <w:tcW w:w="2972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noProof/>
                <w:lang w:eastAsia="ru-RU"/>
              </w:rPr>
              <w:lastRenderedPageBreak/>
              <w:drawing>
                <wp:inline distT="0" distB="0" distL="0" distR="0" wp14:anchorId="0E04AEC0" wp14:editId="64B0B4D8">
                  <wp:extent cx="1248496" cy="2615979"/>
                  <wp:effectExtent l="114300" t="114300" r="142240" b="146685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66" cy="26196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346C51B" wp14:editId="31F79138">
                  <wp:extent cx="1743710" cy="2615565"/>
                  <wp:effectExtent l="114300" t="114300" r="104140" b="14668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72" cy="26180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A27DC7" w:rsidRPr="0034778A" w:rsidRDefault="00A27DC7" w:rsidP="00A27DC7">
            <w:pPr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AF4FF2" wp14:editId="6DFE0782">
                  <wp:extent cx="1743527" cy="2615565"/>
                  <wp:effectExtent l="114300" t="114300" r="104775" b="146685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87" cy="2620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DC7" w:rsidRPr="0034778A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27DC7" w:rsidRPr="0034778A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CB6651" w:rsidRDefault="00A27DC7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2. Село </w:t>
      </w:r>
      <w:r w:rsidR="00CB6651" w:rsidRPr="0034778A">
        <w:rPr>
          <w:rFonts w:ascii="Times New Roman" w:hAnsi="Times New Roman" w:cs="Times New Roman"/>
          <w:b/>
          <w:sz w:val="24"/>
        </w:rPr>
        <w:t>Аристовка</w:t>
      </w:r>
      <w:r w:rsidR="008F1F9F">
        <w:rPr>
          <w:rFonts w:ascii="Times New Roman" w:hAnsi="Times New Roman" w:cs="Times New Roman"/>
          <w:b/>
          <w:sz w:val="24"/>
        </w:rPr>
        <w:t>.</w:t>
      </w:r>
    </w:p>
    <w:p w:rsidR="008F1F9F" w:rsidRPr="008F1F9F" w:rsidRDefault="008F1F9F" w:rsidP="00A6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1F9F">
        <w:rPr>
          <w:rFonts w:ascii="Times New Roman" w:hAnsi="Times New Roman" w:cs="Times New Roman"/>
          <w:sz w:val="24"/>
        </w:rPr>
        <w:t>Есть мужские и женские кресты.</w:t>
      </w: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65"/>
        <w:gridCol w:w="3323"/>
        <w:gridCol w:w="3323"/>
      </w:tblGrid>
      <w:tr w:rsidR="0034778A" w:rsidRPr="0034778A" w:rsidTr="0034778A">
        <w:tc>
          <w:tcPr>
            <w:tcW w:w="3303" w:type="dxa"/>
          </w:tcPr>
          <w:p w:rsidR="0034778A" w:rsidRPr="0034778A" w:rsidRDefault="003477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Крест мужской на могиле мужчины</w:t>
            </w:r>
          </w:p>
        </w:tc>
        <w:tc>
          <w:tcPr>
            <w:tcW w:w="3304" w:type="dxa"/>
          </w:tcPr>
          <w:p w:rsidR="0034778A" w:rsidRPr="0034778A" w:rsidRDefault="003477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Крест женский</w:t>
            </w:r>
            <w:r>
              <w:rPr>
                <w:rFonts w:ascii="Times New Roman" w:hAnsi="Times New Roman" w:cs="Times New Roman"/>
                <w:sz w:val="24"/>
              </w:rPr>
              <w:t xml:space="preserve"> на могиле женщины</w:t>
            </w:r>
          </w:p>
        </w:tc>
        <w:tc>
          <w:tcPr>
            <w:tcW w:w="3304" w:type="dxa"/>
          </w:tcPr>
          <w:p w:rsidR="0034778A" w:rsidRPr="0034778A" w:rsidRDefault="0034778A" w:rsidP="003477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778A">
              <w:rPr>
                <w:rFonts w:ascii="Times New Roman" w:hAnsi="Times New Roman" w:cs="Times New Roman"/>
                <w:sz w:val="24"/>
              </w:rPr>
              <w:t>Крест женский с поздней табличкой,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4778A">
              <w:rPr>
                <w:rFonts w:ascii="Times New Roman" w:hAnsi="Times New Roman" w:cs="Times New Roman"/>
                <w:sz w:val="24"/>
              </w:rPr>
              <w:t>на которой указаны мужчина и женщина</w:t>
            </w:r>
          </w:p>
        </w:tc>
      </w:tr>
      <w:tr w:rsidR="0034778A" w:rsidTr="0034778A">
        <w:tc>
          <w:tcPr>
            <w:tcW w:w="3303" w:type="dxa"/>
          </w:tcPr>
          <w:p w:rsidR="0034778A" w:rsidRDefault="0034778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4778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7E33C7E" wp14:editId="58EBECB0">
                  <wp:extent cx="1741335" cy="2612004"/>
                  <wp:effectExtent l="114300" t="114300" r="106680" b="15049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54" cy="26160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4778A" w:rsidRDefault="0034778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E2F92" wp14:editId="75AA1B20">
                  <wp:extent cx="1757238" cy="2635857"/>
                  <wp:effectExtent l="133350" t="114300" r="109855" b="16510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10" cy="2637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4778A" w:rsidRDefault="0034778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6F0F8" wp14:editId="4ECDC1C1">
                  <wp:extent cx="1733384" cy="2600076"/>
                  <wp:effectExtent l="133350" t="114300" r="133985" b="16256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53" cy="2600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78A" w:rsidRDefault="003477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34778A" w:rsidRPr="0034778A" w:rsidRDefault="003477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Pr="0034778A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736DF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3. Село </w:t>
      </w:r>
      <w:r w:rsidR="004138F4">
        <w:rPr>
          <w:rFonts w:ascii="Times New Roman" w:hAnsi="Times New Roman" w:cs="Times New Roman"/>
          <w:b/>
          <w:sz w:val="24"/>
        </w:rPr>
        <w:t>Красная Река.</w:t>
      </w:r>
    </w:p>
    <w:p w:rsidR="004736DF" w:rsidRDefault="00473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Есть мужские и женские</w:t>
      </w:r>
      <w:r w:rsidR="004138F4">
        <w:rPr>
          <w:rFonts w:ascii="Times New Roman" w:hAnsi="Times New Roman" w:cs="Times New Roman"/>
          <w:sz w:val="24"/>
        </w:rPr>
        <w:t xml:space="preserve"> кресты.  </w:t>
      </w:r>
      <w:r w:rsidRPr="0034778A">
        <w:rPr>
          <w:rFonts w:ascii="Times New Roman" w:hAnsi="Times New Roman" w:cs="Times New Roman"/>
          <w:sz w:val="24"/>
        </w:rPr>
        <w:t xml:space="preserve">Есть мужской </w:t>
      </w:r>
      <w:r w:rsidR="004138F4">
        <w:rPr>
          <w:rFonts w:ascii="Times New Roman" w:hAnsi="Times New Roman" w:cs="Times New Roman"/>
          <w:sz w:val="24"/>
        </w:rPr>
        <w:t xml:space="preserve">крест </w:t>
      </w:r>
      <w:r w:rsidRPr="0034778A">
        <w:rPr>
          <w:rFonts w:ascii="Times New Roman" w:hAnsi="Times New Roman" w:cs="Times New Roman"/>
          <w:sz w:val="24"/>
        </w:rPr>
        <w:t>на могиле женщины</w:t>
      </w:r>
      <w:r w:rsidR="004138F4">
        <w:rPr>
          <w:rFonts w:ascii="Times New Roman" w:hAnsi="Times New Roman" w:cs="Times New Roman"/>
          <w:sz w:val="24"/>
        </w:rPr>
        <w:t xml:space="preserve"> </w:t>
      </w:r>
      <w:r w:rsidR="00F53EE0">
        <w:rPr>
          <w:rFonts w:ascii="Times New Roman" w:hAnsi="Times New Roman" w:cs="Times New Roman"/>
          <w:sz w:val="24"/>
        </w:rPr>
        <w:t xml:space="preserve">и </w:t>
      </w:r>
      <w:r w:rsidR="00F53EE0" w:rsidRPr="0034778A">
        <w:rPr>
          <w:rFonts w:ascii="Times New Roman" w:hAnsi="Times New Roman" w:cs="Times New Roman"/>
          <w:sz w:val="24"/>
        </w:rPr>
        <w:t>женский</w:t>
      </w:r>
      <w:r w:rsidRPr="0034778A">
        <w:rPr>
          <w:rFonts w:ascii="Times New Roman" w:hAnsi="Times New Roman" w:cs="Times New Roman"/>
          <w:sz w:val="24"/>
        </w:rPr>
        <w:t xml:space="preserve"> </w:t>
      </w:r>
      <w:r w:rsidR="004138F4">
        <w:rPr>
          <w:rFonts w:ascii="Times New Roman" w:hAnsi="Times New Roman" w:cs="Times New Roman"/>
          <w:sz w:val="24"/>
        </w:rPr>
        <w:t xml:space="preserve">крест </w:t>
      </w:r>
      <w:r w:rsidRPr="0034778A">
        <w:rPr>
          <w:rFonts w:ascii="Times New Roman" w:hAnsi="Times New Roman" w:cs="Times New Roman"/>
          <w:sz w:val="24"/>
        </w:rPr>
        <w:t>на могиле мужчины.</w:t>
      </w:r>
    </w:p>
    <w:p w:rsidR="00B1523A" w:rsidRPr="0034778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6"/>
        <w:gridCol w:w="3283"/>
        <w:gridCol w:w="3262"/>
      </w:tblGrid>
      <w:tr w:rsidR="00B1523A" w:rsidRPr="00B1523A" w:rsidTr="00B1523A">
        <w:tc>
          <w:tcPr>
            <w:tcW w:w="3303" w:type="dxa"/>
          </w:tcPr>
          <w:p w:rsidR="00B1523A" w:rsidRPr="00B1523A" w:rsidRDefault="00B15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1523A">
              <w:rPr>
                <w:rFonts w:ascii="Times New Roman" w:hAnsi="Times New Roman" w:cs="Times New Roman"/>
                <w:sz w:val="24"/>
              </w:rPr>
              <w:t>Женский крест с одной перекладиной</w:t>
            </w:r>
          </w:p>
        </w:tc>
        <w:tc>
          <w:tcPr>
            <w:tcW w:w="3304" w:type="dxa"/>
          </w:tcPr>
          <w:p w:rsidR="00B1523A" w:rsidRPr="00B1523A" w:rsidRDefault="008F1F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Женский крест</w:t>
            </w:r>
            <w:r w:rsidR="00B1523A" w:rsidRPr="00B1523A">
              <w:rPr>
                <w:rFonts w:ascii="Times New Roman" w:hAnsi="Times New Roman" w:cs="Times New Roman"/>
                <w:sz w:val="24"/>
              </w:rPr>
              <w:t xml:space="preserve"> с двумя перекладинами</w:t>
            </w:r>
          </w:p>
        </w:tc>
        <w:tc>
          <w:tcPr>
            <w:tcW w:w="3304" w:type="dxa"/>
          </w:tcPr>
          <w:p w:rsidR="00B1523A" w:rsidRPr="00B1523A" w:rsidRDefault="008F1F9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Женский крест</w:t>
            </w:r>
            <w:r w:rsidR="00B1523A" w:rsidRPr="00B1523A">
              <w:rPr>
                <w:rFonts w:ascii="Times New Roman" w:hAnsi="Times New Roman" w:cs="Times New Roman"/>
                <w:sz w:val="24"/>
              </w:rPr>
              <w:t xml:space="preserve"> с тремя перекладинами</w:t>
            </w:r>
          </w:p>
        </w:tc>
      </w:tr>
      <w:tr w:rsidR="00B1523A" w:rsidTr="00B1523A">
        <w:tc>
          <w:tcPr>
            <w:tcW w:w="3303" w:type="dxa"/>
          </w:tcPr>
          <w:p w:rsidR="00B1523A" w:rsidRDefault="00B1523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3DA334" wp14:editId="5A99E828">
                  <wp:extent cx="1741170" cy="2714295"/>
                  <wp:effectExtent l="133350" t="114300" r="125730" b="16256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91" cy="27160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B1523A" w:rsidRDefault="008F1F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52B04" wp14:editId="611CF655">
                  <wp:extent cx="1529398" cy="2713990"/>
                  <wp:effectExtent l="133350" t="114300" r="128270" b="16256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29" cy="27190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B1523A" w:rsidRDefault="008F1F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49A1A" wp14:editId="0246A061">
                  <wp:extent cx="1367624" cy="2719106"/>
                  <wp:effectExtent l="133350" t="114300" r="118745" b="15748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15" cy="27240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B1523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B1523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4138F4" w:rsidRPr="004138F4" w:rsidTr="004138F4">
        <w:tc>
          <w:tcPr>
            <w:tcW w:w="3303" w:type="dxa"/>
          </w:tcPr>
          <w:p w:rsidR="004138F4" w:rsidRPr="004138F4" w:rsidRDefault="004138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>Крест мужской на могиле мужчины</w:t>
            </w:r>
          </w:p>
        </w:tc>
        <w:tc>
          <w:tcPr>
            <w:tcW w:w="3304" w:type="dxa"/>
          </w:tcPr>
          <w:p w:rsidR="004138F4" w:rsidRPr="004138F4" w:rsidRDefault="004138F4" w:rsidP="004138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 xml:space="preserve">Крест мужской железный </w:t>
            </w:r>
            <w:r>
              <w:rPr>
                <w:rFonts w:ascii="Times New Roman" w:hAnsi="Times New Roman" w:cs="Times New Roman"/>
                <w:sz w:val="24"/>
              </w:rPr>
              <w:t>с закрашенной табличкой</w:t>
            </w:r>
          </w:p>
        </w:tc>
        <w:tc>
          <w:tcPr>
            <w:tcW w:w="3304" w:type="dxa"/>
          </w:tcPr>
          <w:p w:rsidR="004138F4" w:rsidRPr="004138F4" w:rsidRDefault="004138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>Крест мужской без таблички</w:t>
            </w:r>
          </w:p>
        </w:tc>
      </w:tr>
      <w:tr w:rsidR="004138F4" w:rsidTr="004138F4">
        <w:tc>
          <w:tcPr>
            <w:tcW w:w="3303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7C0FA" wp14:editId="6E7F9EF7">
                  <wp:extent cx="1630017" cy="3023076"/>
                  <wp:effectExtent l="114300" t="114300" r="104140" b="13970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92" cy="30263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B602C" wp14:editId="0F209B30">
                  <wp:extent cx="1534602" cy="3018538"/>
                  <wp:effectExtent l="114300" t="114300" r="104140" b="144145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818" cy="3022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4138F4" w:rsidP="004138F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D2732" wp14:editId="67761C06">
                  <wp:extent cx="1375576" cy="3015478"/>
                  <wp:effectExtent l="114300" t="114300" r="110490" b="14732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96" cy="30170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23A" w:rsidRPr="0034778A" w:rsidRDefault="00B152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568EB" w:rsidRDefault="004568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736DF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4. Село </w:t>
      </w:r>
      <w:r w:rsidR="004736DF" w:rsidRPr="0034778A">
        <w:rPr>
          <w:rFonts w:ascii="Times New Roman" w:hAnsi="Times New Roman" w:cs="Times New Roman"/>
          <w:b/>
          <w:sz w:val="24"/>
        </w:rPr>
        <w:t>Лесное Никольское</w:t>
      </w:r>
      <w:r w:rsidR="004138F4">
        <w:rPr>
          <w:rFonts w:ascii="Times New Roman" w:hAnsi="Times New Roman" w:cs="Times New Roman"/>
          <w:b/>
          <w:sz w:val="24"/>
        </w:rPr>
        <w:t>.</w:t>
      </w:r>
    </w:p>
    <w:p w:rsidR="004736DF" w:rsidRPr="0034778A" w:rsidRDefault="004736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Есть </w:t>
      </w:r>
      <w:r w:rsidR="004138F4">
        <w:rPr>
          <w:rFonts w:ascii="Times New Roman" w:hAnsi="Times New Roman" w:cs="Times New Roman"/>
          <w:sz w:val="24"/>
        </w:rPr>
        <w:t xml:space="preserve">кресты </w:t>
      </w:r>
      <w:r w:rsidRPr="0034778A">
        <w:rPr>
          <w:rFonts w:ascii="Times New Roman" w:hAnsi="Times New Roman" w:cs="Times New Roman"/>
          <w:sz w:val="24"/>
        </w:rPr>
        <w:t>мужские и женские</w:t>
      </w:r>
      <w:r w:rsidR="004138F4">
        <w:rPr>
          <w:rFonts w:ascii="Times New Roman" w:hAnsi="Times New Roman" w:cs="Times New Roman"/>
          <w:sz w:val="24"/>
        </w:rPr>
        <w:t>.</w:t>
      </w: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7506"/>
        <w:gridCol w:w="222"/>
      </w:tblGrid>
      <w:tr w:rsidR="004138F4" w:rsidRPr="004138F4" w:rsidTr="004138F4">
        <w:trPr>
          <w:trHeight w:val="205"/>
          <w:jc w:val="center"/>
        </w:trPr>
        <w:tc>
          <w:tcPr>
            <w:tcW w:w="5693" w:type="dxa"/>
            <w:gridSpan w:val="2"/>
          </w:tcPr>
          <w:p w:rsidR="004138F4" w:rsidRPr="004138F4" w:rsidRDefault="004138F4" w:rsidP="004138F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>Мужской крест на могиле мужчины</w:t>
            </w:r>
            <w:r>
              <w:rPr>
                <w:rFonts w:ascii="Times New Roman" w:hAnsi="Times New Roman" w:cs="Times New Roman"/>
                <w:sz w:val="24"/>
              </w:rPr>
              <w:t xml:space="preserve"> и женский крест на могиле женщины</w:t>
            </w:r>
          </w:p>
        </w:tc>
      </w:tr>
      <w:tr w:rsidR="004138F4" w:rsidTr="004138F4">
        <w:trPr>
          <w:trHeight w:val="6160"/>
          <w:jc w:val="center"/>
        </w:trPr>
        <w:tc>
          <w:tcPr>
            <w:tcW w:w="5566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C535BF" wp14:editId="54A1C7F4">
                  <wp:extent cx="4365266" cy="3643827"/>
                  <wp:effectExtent l="133350" t="114300" r="130810" b="16637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10" cy="36442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</w:tcPr>
          <w:p w:rsidR="004138F4" w:rsidRDefault="004138F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4138F4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138F4" w:rsidRPr="0034778A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33"/>
        <w:gridCol w:w="3353"/>
        <w:gridCol w:w="3025"/>
      </w:tblGrid>
      <w:tr w:rsidR="001E5F01" w:rsidRPr="004138F4" w:rsidTr="00CA6406">
        <w:tc>
          <w:tcPr>
            <w:tcW w:w="3303" w:type="dxa"/>
          </w:tcPr>
          <w:p w:rsidR="004138F4" w:rsidRPr="004138F4" w:rsidRDefault="004138F4" w:rsidP="001E5F01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 xml:space="preserve">Крест мужской на могиле </w:t>
            </w:r>
            <w:r>
              <w:rPr>
                <w:rFonts w:ascii="Times New Roman" w:hAnsi="Times New Roman" w:cs="Times New Roman"/>
                <w:sz w:val="24"/>
              </w:rPr>
              <w:t>женщины</w:t>
            </w:r>
          </w:p>
        </w:tc>
        <w:tc>
          <w:tcPr>
            <w:tcW w:w="3304" w:type="dxa"/>
          </w:tcPr>
          <w:p w:rsidR="004138F4" w:rsidRPr="004138F4" w:rsidRDefault="004138F4" w:rsidP="001E5F01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 xml:space="preserve">Крест </w:t>
            </w:r>
            <w:r>
              <w:rPr>
                <w:rFonts w:ascii="Times New Roman" w:hAnsi="Times New Roman" w:cs="Times New Roman"/>
                <w:sz w:val="24"/>
              </w:rPr>
              <w:t>женский на могиле мужчины</w:t>
            </w:r>
          </w:p>
        </w:tc>
        <w:tc>
          <w:tcPr>
            <w:tcW w:w="3304" w:type="dxa"/>
          </w:tcPr>
          <w:p w:rsidR="004138F4" w:rsidRPr="004138F4" w:rsidRDefault="004138F4" w:rsidP="001E5F01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 xml:space="preserve">Крест мужской с табличкой </w:t>
            </w:r>
          </w:p>
          <w:p w:rsidR="004138F4" w:rsidRPr="004138F4" w:rsidRDefault="004138F4" w:rsidP="001E5F01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>женщины и мужчины</w:t>
            </w:r>
          </w:p>
        </w:tc>
      </w:tr>
      <w:tr w:rsidR="001E5F01" w:rsidTr="00CA6406">
        <w:tc>
          <w:tcPr>
            <w:tcW w:w="3303" w:type="dxa"/>
          </w:tcPr>
          <w:p w:rsidR="004138F4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8F094" wp14:editId="75113589">
                  <wp:extent cx="1900361" cy="2850542"/>
                  <wp:effectExtent l="114300" t="114300" r="100330" b="14033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60" cy="28523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B00CB" wp14:editId="12C7962F">
                  <wp:extent cx="1785985" cy="2902226"/>
                  <wp:effectExtent l="114300" t="114300" r="100330" b="14605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14" cy="29076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4138F4" w:rsidRDefault="001E5F01" w:rsidP="001E5F0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FA68F" wp14:editId="07D28098">
                  <wp:extent cx="1566867" cy="2901950"/>
                  <wp:effectExtent l="114300" t="114300" r="109855" b="14605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54" cy="29072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8F4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138F4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138F4" w:rsidRDefault="004138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4736DF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5. Село </w:t>
      </w:r>
      <w:r w:rsidR="004736DF" w:rsidRPr="0034778A">
        <w:rPr>
          <w:rFonts w:ascii="Times New Roman" w:hAnsi="Times New Roman" w:cs="Times New Roman"/>
          <w:b/>
          <w:sz w:val="24"/>
        </w:rPr>
        <w:t>Малая Кандала</w:t>
      </w:r>
      <w:r w:rsidR="001E5F01">
        <w:rPr>
          <w:rFonts w:ascii="Times New Roman" w:hAnsi="Times New Roman" w:cs="Times New Roman"/>
          <w:b/>
          <w:sz w:val="24"/>
        </w:rPr>
        <w:t>.</w:t>
      </w:r>
    </w:p>
    <w:p w:rsidR="004736DF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Есть только</w:t>
      </w:r>
      <w:r w:rsidR="004736DF" w:rsidRPr="0034778A">
        <w:rPr>
          <w:rFonts w:ascii="Times New Roman" w:hAnsi="Times New Roman" w:cs="Times New Roman"/>
          <w:sz w:val="24"/>
        </w:rPr>
        <w:t xml:space="preserve"> мужской </w:t>
      </w:r>
      <w:r>
        <w:rPr>
          <w:rFonts w:ascii="Times New Roman" w:hAnsi="Times New Roman" w:cs="Times New Roman"/>
          <w:sz w:val="24"/>
        </w:rPr>
        <w:t>крест</w:t>
      </w:r>
      <w:r w:rsidR="004736DF" w:rsidRPr="0034778A">
        <w:rPr>
          <w:rFonts w:ascii="Times New Roman" w:hAnsi="Times New Roman" w:cs="Times New Roman"/>
          <w:sz w:val="24"/>
        </w:rPr>
        <w:t>, женск</w:t>
      </w:r>
      <w:r>
        <w:rPr>
          <w:rFonts w:ascii="Times New Roman" w:hAnsi="Times New Roman" w:cs="Times New Roman"/>
          <w:sz w:val="24"/>
        </w:rPr>
        <w:t>ий</w:t>
      </w:r>
      <w:r w:rsidR="004736DF" w:rsidRPr="0034778A">
        <w:rPr>
          <w:rFonts w:ascii="Times New Roman" w:hAnsi="Times New Roman" w:cs="Times New Roman"/>
          <w:sz w:val="24"/>
        </w:rPr>
        <w:t xml:space="preserve"> (с платком</w:t>
      </w:r>
      <w:r>
        <w:rPr>
          <w:rFonts w:ascii="Times New Roman" w:hAnsi="Times New Roman" w:cs="Times New Roman"/>
          <w:sz w:val="24"/>
        </w:rPr>
        <w:t>)</w:t>
      </w:r>
      <w:r w:rsidR="004736DF" w:rsidRPr="0034778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отсутствует. М</w:t>
      </w:r>
      <w:r w:rsidR="004736DF" w:rsidRPr="0034778A">
        <w:rPr>
          <w:rFonts w:ascii="Times New Roman" w:hAnsi="Times New Roman" w:cs="Times New Roman"/>
          <w:sz w:val="24"/>
        </w:rPr>
        <w:t xml:space="preserve">ужской крест </w:t>
      </w:r>
      <w:r>
        <w:rPr>
          <w:rFonts w:ascii="Times New Roman" w:hAnsi="Times New Roman" w:cs="Times New Roman"/>
          <w:sz w:val="24"/>
        </w:rPr>
        <w:t xml:space="preserve">есть как </w:t>
      </w:r>
      <w:r w:rsidR="004736DF" w:rsidRPr="0034778A">
        <w:rPr>
          <w:rFonts w:ascii="Times New Roman" w:hAnsi="Times New Roman" w:cs="Times New Roman"/>
          <w:sz w:val="24"/>
        </w:rPr>
        <w:t>на мужских</w:t>
      </w:r>
      <w:r>
        <w:rPr>
          <w:rFonts w:ascii="Times New Roman" w:hAnsi="Times New Roman" w:cs="Times New Roman"/>
          <w:sz w:val="24"/>
        </w:rPr>
        <w:t>, так и</w:t>
      </w:r>
      <w:r w:rsidR="004736DF" w:rsidRPr="0034778A">
        <w:rPr>
          <w:rFonts w:ascii="Times New Roman" w:hAnsi="Times New Roman" w:cs="Times New Roman"/>
          <w:sz w:val="24"/>
        </w:rPr>
        <w:t xml:space="preserve"> женских могилах.</w:t>
      </w:r>
    </w:p>
    <w:p w:rsidR="001E5F01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40"/>
        <w:gridCol w:w="3065"/>
        <w:gridCol w:w="3606"/>
      </w:tblGrid>
      <w:tr w:rsidR="001E5F01" w:rsidRPr="004138F4" w:rsidTr="00CA6406">
        <w:tc>
          <w:tcPr>
            <w:tcW w:w="3303" w:type="dxa"/>
          </w:tcPr>
          <w:p w:rsidR="001E5F01" w:rsidRPr="004138F4" w:rsidRDefault="001E5F01" w:rsidP="001E5F01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 xml:space="preserve">Крест мужской на могиле </w:t>
            </w:r>
            <w:r>
              <w:rPr>
                <w:rFonts w:ascii="Times New Roman" w:hAnsi="Times New Roman" w:cs="Times New Roman"/>
                <w:sz w:val="24"/>
              </w:rPr>
              <w:t>мужчины</w:t>
            </w:r>
          </w:p>
        </w:tc>
        <w:tc>
          <w:tcPr>
            <w:tcW w:w="3304" w:type="dxa"/>
          </w:tcPr>
          <w:p w:rsidR="001E5F01" w:rsidRPr="004138F4" w:rsidRDefault="001E5F01" w:rsidP="00864FB8">
            <w:pPr>
              <w:rPr>
                <w:rFonts w:ascii="Times New Roman" w:hAnsi="Times New Roman" w:cs="Times New Roman"/>
                <w:sz w:val="24"/>
              </w:rPr>
            </w:pPr>
            <w:r w:rsidRPr="004138F4">
              <w:rPr>
                <w:rFonts w:ascii="Times New Roman" w:hAnsi="Times New Roman" w:cs="Times New Roman"/>
                <w:sz w:val="24"/>
              </w:rPr>
              <w:t xml:space="preserve">Крест </w:t>
            </w:r>
            <w:r w:rsidR="00F53EE0">
              <w:rPr>
                <w:rFonts w:ascii="Times New Roman" w:hAnsi="Times New Roman" w:cs="Times New Roman"/>
                <w:sz w:val="24"/>
              </w:rPr>
              <w:t>мужской на</w:t>
            </w:r>
            <w:r>
              <w:rPr>
                <w:rFonts w:ascii="Times New Roman" w:hAnsi="Times New Roman" w:cs="Times New Roman"/>
                <w:sz w:val="24"/>
              </w:rPr>
              <w:t xml:space="preserve"> могиле женщины</w:t>
            </w:r>
          </w:p>
        </w:tc>
        <w:tc>
          <w:tcPr>
            <w:tcW w:w="3304" w:type="dxa"/>
          </w:tcPr>
          <w:p w:rsidR="001E5F01" w:rsidRPr="004138F4" w:rsidRDefault="001E5F01" w:rsidP="001E5F01">
            <w:pPr>
              <w:rPr>
                <w:rFonts w:ascii="Times New Roman" w:hAnsi="Times New Roman" w:cs="Times New Roman"/>
                <w:sz w:val="24"/>
              </w:rPr>
            </w:pPr>
            <w:r w:rsidRPr="001E5F01">
              <w:rPr>
                <w:rFonts w:ascii="Times New Roman" w:hAnsi="Times New Roman" w:cs="Times New Roman"/>
                <w:sz w:val="24"/>
              </w:rPr>
              <w:t xml:space="preserve">Крест мужской с </w:t>
            </w:r>
            <w:r>
              <w:rPr>
                <w:rFonts w:ascii="Times New Roman" w:hAnsi="Times New Roman" w:cs="Times New Roman"/>
                <w:sz w:val="24"/>
              </w:rPr>
              <w:t>табличкой мужчины и женщины</w:t>
            </w:r>
          </w:p>
        </w:tc>
      </w:tr>
      <w:tr w:rsidR="001E5F01" w:rsidTr="00CA6406">
        <w:tc>
          <w:tcPr>
            <w:tcW w:w="3303" w:type="dxa"/>
          </w:tcPr>
          <w:p w:rsidR="001E5F01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0F875" wp14:editId="2852ACCA">
                  <wp:extent cx="1653871" cy="2899705"/>
                  <wp:effectExtent l="114300" t="114300" r="118110" b="14859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41" cy="2902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1E5F01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22BB3" wp14:editId="0D2C7AA0">
                  <wp:extent cx="1452799" cy="2899410"/>
                  <wp:effectExtent l="114300" t="114300" r="109855" b="14859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06" cy="29042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1E5F01" w:rsidP="00CA640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E5F0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0C6623C" wp14:editId="308886F9">
                  <wp:extent cx="1932940" cy="2899410"/>
                  <wp:effectExtent l="114300" t="114300" r="105410" b="14859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85" cy="29026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F01" w:rsidRPr="0034778A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FC411B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6. Село </w:t>
      </w:r>
      <w:r w:rsidR="00D24B42" w:rsidRPr="0034778A">
        <w:rPr>
          <w:rFonts w:ascii="Times New Roman" w:hAnsi="Times New Roman" w:cs="Times New Roman"/>
          <w:b/>
          <w:sz w:val="24"/>
        </w:rPr>
        <w:t>Большая Кандала:</w:t>
      </w:r>
    </w:p>
    <w:p w:rsidR="00120CC2" w:rsidRPr="0034778A" w:rsidRDefault="007E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Абсолютно преобладает</w:t>
      </w:r>
      <w:r w:rsidR="00120CC2" w:rsidRPr="0034778A">
        <w:rPr>
          <w:rFonts w:ascii="Times New Roman" w:hAnsi="Times New Roman" w:cs="Times New Roman"/>
          <w:sz w:val="24"/>
        </w:rPr>
        <w:t xml:space="preserve"> мужской </w:t>
      </w:r>
      <w:r w:rsidR="001E5F01">
        <w:rPr>
          <w:rFonts w:ascii="Times New Roman" w:hAnsi="Times New Roman" w:cs="Times New Roman"/>
          <w:sz w:val="24"/>
        </w:rPr>
        <w:t>крест</w:t>
      </w:r>
      <w:r w:rsidR="00120CC2" w:rsidRPr="0034778A">
        <w:rPr>
          <w:rFonts w:ascii="Times New Roman" w:hAnsi="Times New Roman" w:cs="Times New Roman"/>
          <w:sz w:val="24"/>
        </w:rPr>
        <w:t>, женск</w:t>
      </w:r>
      <w:r w:rsidRPr="0034778A">
        <w:rPr>
          <w:rFonts w:ascii="Times New Roman" w:hAnsi="Times New Roman" w:cs="Times New Roman"/>
          <w:sz w:val="24"/>
        </w:rPr>
        <w:t>ий</w:t>
      </w:r>
      <w:r w:rsidR="00120CC2" w:rsidRPr="0034778A">
        <w:rPr>
          <w:rFonts w:ascii="Times New Roman" w:hAnsi="Times New Roman" w:cs="Times New Roman"/>
          <w:sz w:val="24"/>
        </w:rPr>
        <w:t xml:space="preserve"> </w:t>
      </w:r>
      <w:r w:rsidR="001E5F01">
        <w:rPr>
          <w:rFonts w:ascii="Times New Roman" w:hAnsi="Times New Roman" w:cs="Times New Roman"/>
          <w:sz w:val="24"/>
        </w:rPr>
        <w:t xml:space="preserve">крест </w:t>
      </w:r>
      <w:r w:rsidR="00120CC2" w:rsidRPr="0034778A">
        <w:rPr>
          <w:rFonts w:ascii="Times New Roman" w:hAnsi="Times New Roman" w:cs="Times New Roman"/>
          <w:sz w:val="24"/>
        </w:rPr>
        <w:t>(с платком)</w:t>
      </w:r>
      <w:r w:rsidRPr="0034778A">
        <w:rPr>
          <w:rFonts w:ascii="Times New Roman" w:hAnsi="Times New Roman" w:cs="Times New Roman"/>
          <w:sz w:val="24"/>
        </w:rPr>
        <w:t xml:space="preserve"> </w:t>
      </w:r>
      <w:r w:rsidR="001E5F01">
        <w:rPr>
          <w:rFonts w:ascii="Times New Roman" w:hAnsi="Times New Roman" w:cs="Times New Roman"/>
          <w:sz w:val="24"/>
        </w:rPr>
        <w:t>зафиксирован только на трех могилах.</w:t>
      </w:r>
    </w:p>
    <w:p w:rsidR="00A27DC7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39"/>
        <w:gridCol w:w="3486"/>
        <w:gridCol w:w="3486"/>
      </w:tblGrid>
      <w:tr w:rsidR="001E5F01" w:rsidRPr="00864FB8" w:rsidTr="001E5F01">
        <w:tc>
          <w:tcPr>
            <w:tcW w:w="3303" w:type="dxa"/>
          </w:tcPr>
          <w:p w:rsidR="001E5F01" w:rsidRPr="00864FB8" w:rsidRDefault="00864F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64FB8">
              <w:rPr>
                <w:rFonts w:ascii="Times New Roman" w:hAnsi="Times New Roman" w:cs="Times New Roman"/>
                <w:sz w:val="24"/>
              </w:rPr>
              <w:t>Крест мужской на мужской могиле</w:t>
            </w:r>
          </w:p>
        </w:tc>
        <w:tc>
          <w:tcPr>
            <w:tcW w:w="3304" w:type="dxa"/>
          </w:tcPr>
          <w:p w:rsidR="001E5F01" w:rsidRPr="00864FB8" w:rsidRDefault="00864F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64FB8">
              <w:rPr>
                <w:rFonts w:ascii="Times New Roman" w:hAnsi="Times New Roman" w:cs="Times New Roman"/>
                <w:sz w:val="24"/>
              </w:rPr>
              <w:t>Крест мужской на женских могилах</w:t>
            </w:r>
          </w:p>
        </w:tc>
        <w:tc>
          <w:tcPr>
            <w:tcW w:w="3304" w:type="dxa"/>
          </w:tcPr>
          <w:p w:rsidR="001E5F01" w:rsidRPr="00864FB8" w:rsidRDefault="00864F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64FB8">
              <w:rPr>
                <w:rFonts w:ascii="Times New Roman" w:hAnsi="Times New Roman" w:cs="Times New Roman"/>
                <w:sz w:val="24"/>
              </w:rPr>
              <w:t>Крест женский на женской могиле</w:t>
            </w:r>
          </w:p>
        </w:tc>
      </w:tr>
      <w:tr w:rsidR="001E5F01" w:rsidTr="001E5F01">
        <w:tc>
          <w:tcPr>
            <w:tcW w:w="3303" w:type="dxa"/>
          </w:tcPr>
          <w:p w:rsidR="001E5F01" w:rsidRDefault="00864F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00443" wp14:editId="657FE03B">
                  <wp:extent cx="1455492" cy="2730500"/>
                  <wp:effectExtent l="133350" t="114300" r="125730" b="165100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38" cy="2736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864F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47449" wp14:editId="012328F3">
                  <wp:extent cx="1807596" cy="2711395"/>
                  <wp:effectExtent l="133350" t="114300" r="135890" b="165735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42" cy="272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1E5F01" w:rsidRDefault="00864F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E2A94" wp14:editId="4A71770F">
                  <wp:extent cx="1820379" cy="2730568"/>
                  <wp:effectExtent l="133350" t="114300" r="123190" b="16510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23" cy="27348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F01" w:rsidRPr="0034778A" w:rsidRDefault="001E5F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27DC7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C20A93" w:rsidRPr="0034778A" w:rsidRDefault="00A27D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4778A">
        <w:rPr>
          <w:rFonts w:ascii="Times New Roman" w:hAnsi="Times New Roman" w:cs="Times New Roman"/>
          <w:b/>
          <w:sz w:val="24"/>
        </w:rPr>
        <w:t xml:space="preserve">7. Село </w:t>
      </w:r>
      <w:r w:rsidR="00864FB8">
        <w:rPr>
          <w:rFonts w:ascii="Times New Roman" w:hAnsi="Times New Roman" w:cs="Times New Roman"/>
          <w:b/>
          <w:sz w:val="24"/>
        </w:rPr>
        <w:t>Старое Рождествено.</w:t>
      </w:r>
    </w:p>
    <w:p w:rsidR="00C20A93" w:rsidRDefault="00C20A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Есть мужской и женский кресты на соответствующих могилах.</w:t>
      </w:r>
      <w:r w:rsidR="00864FB8">
        <w:rPr>
          <w:rFonts w:ascii="Times New Roman" w:hAnsi="Times New Roman" w:cs="Times New Roman"/>
          <w:sz w:val="24"/>
        </w:rPr>
        <w:t xml:space="preserve"> </w:t>
      </w:r>
      <w:r w:rsidRPr="0034778A">
        <w:rPr>
          <w:rFonts w:ascii="Times New Roman" w:hAnsi="Times New Roman" w:cs="Times New Roman"/>
          <w:sz w:val="24"/>
        </w:rPr>
        <w:t>Есть мужской на женской могиле и женский на мужской.</w:t>
      </w:r>
    </w:p>
    <w:p w:rsidR="00864FB8" w:rsidRDefault="00864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280"/>
        <w:gridCol w:w="3456"/>
      </w:tblGrid>
      <w:tr w:rsidR="001E71F8" w:rsidRPr="00864FB8" w:rsidTr="001E71F8">
        <w:trPr>
          <w:jc w:val="center"/>
        </w:trPr>
        <w:tc>
          <w:tcPr>
            <w:tcW w:w="3280" w:type="dxa"/>
          </w:tcPr>
          <w:p w:rsidR="001E71F8" w:rsidRPr="00864FB8" w:rsidRDefault="001E71F8" w:rsidP="00CA640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64FB8">
              <w:rPr>
                <w:rFonts w:ascii="Times New Roman" w:hAnsi="Times New Roman" w:cs="Times New Roman"/>
                <w:sz w:val="24"/>
              </w:rPr>
              <w:lastRenderedPageBreak/>
              <w:t>Крест мужской на мужской могиле</w:t>
            </w:r>
          </w:p>
        </w:tc>
        <w:tc>
          <w:tcPr>
            <w:tcW w:w="3456" w:type="dxa"/>
          </w:tcPr>
          <w:p w:rsidR="001E71F8" w:rsidRPr="00864FB8" w:rsidRDefault="001E71F8" w:rsidP="00BA26D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64FB8">
              <w:rPr>
                <w:rFonts w:ascii="Times New Roman" w:hAnsi="Times New Roman" w:cs="Times New Roman"/>
                <w:sz w:val="24"/>
              </w:rPr>
              <w:t xml:space="preserve">Крест </w:t>
            </w:r>
            <w:r>
              <w:rPr>
                <w:rFonts w:ascii="Times New Roman" w:hAnsi="Times New Roman" w:cs="Times New Roman"/>
                <w:sz w:val="24"/>
              </w:rPr>
              <w:t>женский</w:t>
            </w:r>
            <w:r w:rsidRPr="00864FB8">
              <w:rPr>
                <w:rFonts w:ascii="Times New Roman" w:hAnsi="Times New Roman" w:cs="Times New Roman"/>
                <w:sz w:val="24"/>
              </w:rPr>
              <w:t xml:space="preserve"> на женск</w:t>
            </w:r>
            <w:r>
              <w:rPr>
                <w:rFonts w:ascii="Times New Roman" w:hAnsi="Times New Roman" w:cs="Times New Roman"/>
                <w:sz w:val="24"/>
              </w:rPr>
              <w:t>ой</w:t>
            </w:r>
            <w:r w:rsidRPr="00864FB8">
              <w:rPr>
                <w:rFonts w:ascii="Times New Roman" w:hAnsi="Times New Roman" w:cs="Times New Roman"/>
                <w:sz w:val="24"/>
              </w:rPr>
              <w:t xml:space="preserve"> могил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1E71F8" w:rsidTr="001E71F8">
        <w:trPr>
          <w:jc w:val="center"/>
        </w:trPr>
        <w:tc>
          <w:tcPr>
            <w:tcW w:w="3280" w:type="dxa"/>
          </w:tcPr>
          <w:p w:rsidR="001E71F8" w:rsidRDefault="001E71F8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0A3EA" wp14:editId="1DCCFB43">
                  <wp:extent cx="1444603" cy="2710815"/>
                  <wp:effectExtent l="133350" t="114300" r="137160" b="165735"/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069" cy="27135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1E71F8" w:rsidRDefault="001E71F8" w:rsidP="00CA640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00D1C" wp14:editId="5793C7DB">
                  <wp:extent cx="1796995" cy="2695493"/>
                  <wp:effectExtent l="133350" t="114300" r="127635" b="16256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62" cy="26961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FB8" w:rsidRPr="0034778A" w:rsidRDefault="00864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8D4DAE" w:rsidRPr="0034778A" w:rsidRDefault="008D4D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256"/>
      </w:tblGrid>
      <w:tr w:rsidR="00BA26DC" w:rsidTr="001E71F8">
        <w:trPr>
          <w:jc w:val="center"/>
        </w:trPr>
        <w:tc>
          <w:tcPr>
            <w:tcW w:w="5256" w:type="dxa"/>
          </w:tcPr>
          <w:p w:rsidR="00BA26DC" w:rsidRDefault="00BA26DC" w:rsidP="001E71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26DC">
              <w:rPr>
                <w:rFonts w:ascii="Times New Roman" w:hAnsi="Times New Roman" w:cs="Times New Roman"/>
                <w:sz w:val="24"/>
              </w:rPr>
              <w:t>Крест женский на могиле мужчины и крест мужской на могиле женщины</w:t>
            </w:r>
          </w:p>
        </w:tc>
      </w:tr>
      <w:tr w:rsidR="00BA26DC" w:rsidTr="001E71F8">
        <w:trPr>
          <w:jc w:val="center"/>
        </w:trPr>
        <w:tc>
          <w:tcPr>
            <w:tcW w:w="5256" w:type="dxa"/>
          </w:tcPr>
          <w:p w:rsidR="00BA26DC" w:rsidRDefault="001E71F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5980B" wp14:editId="4E21498D">
                  <wp:extent cx="2981739" cy="2873907"/>
                  <wp:effectExtent l="114300" t="114300" r="104775" b="136525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814" cy="28768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76"/>
      </w:tblGrid>
      <w:tr w:rsidR="001E71F8" w:rsidTr="001E71F8">
        <w:trPr>
          <w:trHeight w:val="250"/>
        </w:trPr>
        <w:tc>
          <w:tcPr>
            <w:tcW w:w="8747" w:type="dxa"/>
          </w:tcPr>
          <w:p w:rsidR="001E71F8" w:rsidRDefault="001E71F8" w:rsidP="001E71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E71F8">
              <w:rPr>
                <w:rFonts w:ascii="Times New Roman" w:hAnsi="Times New Roman" w:cs="Times New Roman"/>
                <w:sz w:val="24"/>
              </w:rPr>
              <w:t>Различные типы надмогильных крестов в селах Старомайнского района</w:t>
            </w:r>
          </w:p>
        </w:tc>
      </w:tr>
      <w:tr w:rsidR="001E71F8" w:rsidTr="001E71F8">
        <w:trPr>
          <w:trHeight w:val="6638"/>
        </w:trPr>
        <w:tc>
          <w:tcPr>
            <w:tcW w:w="8747" w:type="dxa"/>
          </w:tcPr>
          <w:p w:rsidR="001E71F8" w:rsidRDefault="001E71F8" w:rsidP="001E71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9F2FE" wp14:editId="2109BF48">
                  <wp:extent cx="5479244" cy="4826442"/>
                  <wp:effectExtent l="133350" t="114300" r="140970" b="14605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206" cy="48396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A26DC" w:rsidRDefault="00B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A550A" w:rsidRPr="0034778A" w:rsidRDefault="001E7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 на территории Старомайнского района выявлены надмогильные памятники (</w:t>
      </w:r>
      <w:r w:rsidRPr="001E71F8">
        <w:rPr>
          <w:rFonts w:ascii="Times New Roman" w:hAnsi="Times New Roman" w:cs="Times New Roman"/>
          <w:sz w:val="24"/>
        </w:rPr>
        <w:t>кресты</w:t>
      </w:r>
      <w:r>
        <w:rPr>
          <w:rFonts w:ascii="Times New Roman" w:hAnsi="Times New Roman" w:cs="Times New Roman"/>
          <w:sz w:val="24"/>
        </w:rPr>
        <w:t>)</w:t>
      </w:r>
      <w:r w:rsidRPr="001E71F8">
        <w:rPr>
          <w:rFonts w:ascii="Times New Roman" w:hAnsi="Times New Roman" w:cs="Times New Roman"/>
          <w:sz w:val="24"/>
        </w:rPr>
        <w:t>, в</w:t>
      </w:r>
      <w:r w:rsidR="00F53EE0">
        <w:rPr>
          <w:rFonts w:ascii="Times New Roman" w:hAnsi="Times New Roman" w:cs="Times New Roman"/>
          <w:sz w:val="24"/>
        </w:rPr>
        <w:t xml:space="preserve"> </w:t>
      </w:r>
      <w:r w:rsidR="003A550A" w:rsidRPr="0034778A">
        <w:rPr>
          <w:rFonts w:ascii="Times New Roman" w:hAnsi="Times New Roman" w:cs="Times New Roman"/>
          <w:sz w:val="24"/>
        </w:rPr>
        <w:t xml:space="preserve">оформлении </w:t>
      </w:r>
      <w:r w:rsidR="00F53EE0">
        <w:rPr>
          <w:rFonts w:ascii="Times New Roman" w:hAnsi="Times New Roman" w:cs="Times New Roman"/>
          <w:sz w:val="24"/>
        </w:rPr>
        <w:t>которых</w:t>
      </w:r>
      <w:r w:rsidR="003A550A" w:rsidRPr="0034778A">
        <w:rPr>
          <w:rFonts w:ascii="Times New Roman" w:hAnsi="Times New Roman" w:cs="Times New Roman"/>
          <w:sz w:val="24"/>
        </w:rPr>
        <w:t xml:space="preserve"> присутствует гендерный аспект.</w:t>
      </w:r>
      <w:r>
        <w:rPr>
          <w:rFonts w:ascii="Times New Roman" w:hAnsi="Times New Roman" w:cs="Times New Roman"/>
          <w:sz w:val="24"/>
        </w:rPr>
        <w:t xml:space="preserve"> </w:t>
      </w:r>
      <w:r w:rsidR="003A550A" w:rsidRPr="0034778A">
        <w:rPr>
          <w:rFonts w:ascii="Times New Roman" w:hAnsi="Times New Roman" w:cs="Times New Roman"/>
          <w:sz w:val="24"/>
        </w:rPr>
        <w:t>Существует два основных типа надмогильных крестов, которые выполняют эту функцию – крест «с шапкой» и крест «с платком».</w:t>
      </w:r>
    </w:p>
    <w:p w:rsidR="003A550A" w:rsidRPr="0034778A" w:rsidRDefault="003A55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На</w:t>
      </w:r>
      <w:r w:rsidR="00CE7096" w:rsidRPr="0034778A">
        <w:rPr>
          <w:rFonts w:ascii="Times New Roman" w:hAnsi="Times New Roman" w:cs="Times New Roman"/>
          <w:sz w:val="24"/>
        </w:rPr>
        <w:t>д</w:t>
      </w:r>
      <w:r w:rsidRPr="0034778A">
        <w:rPr>
          <w:rFonts w:ascii="Times New Roman" w:hAnsi="Times New Roman" w:cs="Times New Roman"/>
          <w:sz w:val="24"/>
        </w:rPr>
        <w:t>могил</w:t>
      </w:r>
      <w:r w:rsidR="00CE7096" w:rsidRPr="0034778A">
        <w:rPr>
          <w:rFonts w:ascii="Times New Roman" w:hAnsi="Times New Roman" w:cs="Times New Roman"/>
          <w:sz w:val="24"/>
        </w:rPr>
        <w:t>ьные кресты на кладбищах</w:t>
      </w:r>
      <w:r w:rsidRPr="0034778A">
        <w:rPr>
          <w:rFonts w:ascii="Times New Roman" w:hAnsi="Times New Roman" w:cs="Times New Roman"/>
          <w:sz w:val="24"/>
        </w:rPr>
        <w:t xml:space="preserve"> сел </w:t>
      </w:r>
      <w:r w:rsidR="00CE7096" w:rsidRPr="0034778A">
        <w:rPr>
          <w:rFonts w:ascii="Times New Roman" w:hAnsi="Times New Roman" w:cs="Times New Roman"/>
          <w:sz w:val="24"/>
        </w:rPr>
        <w:t>Лесное Никольское и Аристовка</w:t>
      </w:r>
      <w:r w:rsidRPr="0034778A">
        <w:rPr>
          <w:rFonts w:ascii="Times New Roman" w:hAnsi="Times New Roman" w:cs="Times New Roman"/>
          <w:sz w:val="24"/>
        </w:rPr>
        <w:t xml:space="preserve"> характеризуются четким гендерным разграничением </w:t>
      </w:r>
      <w:r w:rsidR="00CE7096" w:rsidRPr="0034778A">
        <w:rPr>
          <w:rFonts w:ascii="Times New Roman" w:hAnsi="Times New Roman" w:cs="Times New Roman"/>
          <w:sz w:val="24"/>
        </w:rPr>
        <w:t>– на женских стоят кресты «с платками», на мужских – «с шапками»</w:t>
      </w:r>
      <w:r w:rsidRPr="0034778A">
        <w:rPr>
          <w:rFonts w:ascii="Times New Roman" w:hAnsi="Times New Roman" w:cs="Times New Roman"/>
          <w:sz w:val="24"/>
        </w:rPr>
        <w:t>.</w:t>
      </w:r>
    </w:p>
    <w:p w:rsidR="003A550A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Надмогильные кресты на кладбище села Малая Кандала </w:t>
      </w:r>
      <w:r w:rsidR="00316873" w:rsidRPr="0034778A">
        <w:rPr>
          <w:rFonts w:ascii="Times New Roman" w:hAnsi="Times New Roman" w:cs="Times New Roman"/>
          <w:sz w:val="24"/>
        </w:rPr>
        <w:t xml:space="preserve">не имеют четкой выраженной гендерной семантики и представлены </w:t>
      </w:r>
      <w:r w:rsidRPr="0034778A">
        <w:rPr>
          <w:rFonts w:ascii="Times New Roman" w:hAnsi="Times New Roman" w:cs="Times New Roman"/>
          <w:sz w:val="24"/>
        </w:rPr>
        <w:t>только крест</w:t>
      </w:r>
      <w:r w:rsidR="00316873" w:rsidRPr="0034778A">
        <w:rPr>
          <w:rFonts w:ascii="Times New Roman" w:hAnsi="Times New Roman" w:cs="Times New Roman"/>
          <w:sz w:val="24"/>
        </w:rPr>
        <w:t>ами</w:t>
      </w:r>
      <w:r w:rsidRPr="0034778A">
        <w:rPr>
          <w:rFonts w:ascii="Times New Roman" w:hAnsi="Times New Roman" w:cs="Times New Roman"/>
          <w:sz w:val="24"/>
        </w:rPr>
        <w:t xml:space="preserve"> «с шапкой», которые установлены как на мужских, так и на женских могилах.</w:t>
      </w:r>
    </w:p>
    <w:p w:rsidR="00CE7096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Надмогильные кресты на кладбищах сел Большая Кандала и Новиковка представлены </w:t>
      </w:r>
      <w:r w:rsidR="00316873" w:rsidRPr="0034778A">
        <w:rPr>
          <w:rFonts w:ascii="Times New Roman" w:hAnsi="Times New Roman" w:cs="Times New Roman"/>
          <w:sz w:val="24"/>
        </w:rPr>
        <w:t xml:space="preserve">как </w:t>
      </w:r>
      <w:r w:rsidRPr="0034778A">
        <w:rPr>
          <w:rFonts w:ascii="Times New Roman" w:hAnsi="Times New Roman" w:cs="Times New Roman"/>
          <w:sz w:val="24"/>
        </w:rPr>
        <w:t>крестами «с платком» на женских могилах, а «с шапкой» – на мужских</w:t>
      </w:r>
      <w:r w:rsidR="00316873" w:rsidRPr="0034778A">
        <w:rPr>
          <w:rFonts w:ascii="Times New Roman" w:hAnsi="Times New Roman" w:cs="Times New Roman"/>
          <w:sz w:val="24"/>
        </w:rPr>
        <w:t xml:space="preserve"> (гендерная семантика)</w:t>
      </w:r>
      <w:r w:rsidRPr="0034778A">
        <w:rPr>
          <w:rFonts w:ascii="Times New Roman" w:hAnsi="Times New Roman" w:cs="Times New Roman"/>
          <w:sz w:val="24"/>
        </w:rPr>
        <w:t xml:space="preserve">, </w:t>
      </w:r>
      <w:r w:rsidR="00316873" w:rsidRPr="0034778A">
        <w:rPr>
          <w:rFonts w:ascii="Times New Roman" w:hAnsi="Times New Roman" w:cs="Times New Roman"/>
          <w:sz w:val="24"/>
        </w:rPr>
        <w:t>так и утратой ее, ибо</w:t>
      </w:r>
      <w:r w:rsidRPr="0034778A">
        <w:rPr>
          <w:rFonts w:ascii="Times New Roman" w:hAnsi="Times New Roman" w:cs="Times New Roman"/>
          <w:sz w:val="24"/>
        </w:rPr>
        <w:t xml:space="preserve"> кресты «с шапкой» </w:t>
      </w:r>
      <w:r w:rsidR="00316873" w:rsidRPr="0034778A">
        <w:rPr>
          <w:rFonts w:ascii="Times New Roman" w:hAnsi="Times New Roman" w:cs="Times New Roman"/>
          <w:sz w:val="24"/>
        </w:rPr>
        <w:t xml:space="preserve">установлены и </w:t>
      </w:r>
      <w:r w:rsidRPr="0034778A">
        <w:rPr>
          <w:rFonts w:ascii="Times New Roman" w:hAnsi="Times New Roman" w:cs="Times New Roman"/>
          <w:sz w:val="24"/>
        </w:rPr>
        <w:t>на женских могилах.</w:t>
      </w:r>
    </w:p>
    <w:p w:rsidR="00CE7096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Надмогильные кресты на кладбищах сел Красная Река и Старое Рождествено представлены крестами «с платком» на женских могилах, «с шапкой» – на мужских</w:t>
      </w:r>
      <w:r w:rsidR="008F3F3A">
        <w:rPr>
          <w:rFonts w:ascii="Times New Roman" w:hAnsi="Times New Roman" w:cs="Times New Roman"/>
          <w:sz w:val="24"/>
        </w:rPr>
        <w:t xml:space="preserve">, в чем проявляется </w:t>
      </w:r>
      <w:r w:rsidR="00316873" w:rsidRPr="0034778A">
        <w:rPr>
          <w:rFonts w:ascii="Times New Roman" w:hAnsi="Times New Roman" w:cs="Times New Roman"/>
          <w:sz w:val="24"/>
        </w:rPr>
        <w:t>гендерная семантика</w:t>
      </w:r>
      <w:r w:rsidRPr="0034778A">
        <w:rPr>
          <w:rFonts w:ascii="Times New Roman" w:hAnsi="Times New Roman" w:cs="Times New Roman"/>
          <w:sz w:val="24"/>
        </w:rPr>
        <w:t xml:space="preserve">, </w:t>
      </w:r>
      <w:r w:rsidR="00316873" w:rsidRPr="0034778A">
        <w:rPr>
          <w:rFonts w:ascii="Times New Roman" w:hAnsi="Times New Roman" w:cs="Times New Roman"/>
          <w:sz w:val="24"/>
        </w:rPr>
        <w:t xml:space="preserve">так и утратой ее, ибо </w:t>
      </w:r>
      <w:r w:rsidRPr="0034778A">
        <w:rPr>
          <w:rFonts w:ascii="Times New Roman" w:hAnsi="Times New Roman" w:cs="Times New Roman"/>
          <w:sz w:val="24"/>
        </w:rPr>
        <w:t xml:space="preserve">кресты «с шапкой» </w:t>
      </w:r>
      <w:r w:rsidR="00316873" w:rsidRPr="0034778A">
        <w:rPr>
          <w:rFonts w:ascii="Times New Roman" w:hAnsi="Times New Roman" w:cs="Times New Roman"/>
          <w:sz w:val="24"/>
        </w:rPr>
        <w:t xml:space="preserve">установлены </w:t>
      </w:r>
      <w:r w:rsidRPr="0034778A">
        <w:rPr>
          <w:rFonts w:ascii="Times New Roman" w:hAnsi="Times New Roman" w:cs="Times New Roman"/>
          <w:sz w:val="24"/>
        </w:rPr>
        <w:t xml:space="preserve">на женских могилах, а кресты «с платком» </w:t>
      </w:r>
      <w:r w:rsidR="00316873" w:rsidRPr="0034778A">
        <w:rPr>
          <w:rFonts w:ascii="Times New Roman" w:hAnsi="Times New Roman" w:cs="Times New Roman"/>
          <w:sz w:val="24"/>
        </w:rPr>
        <w:t xml:space="preserve">– </w:t>
      </w:r>
      <w:r w:rsidRPr="0034778A">
        <w:rPr>
          <w:rFonts w:ascii="Times New Roman" w:hAnsi="Times New Roman" w:cs="Times New Roman"/>
          <w:sz w:val="24"/>
        </w:rPr>
        <w:t>на мужских.</w:t>
      </w:r>
    </w:p>
    <w:p w:rsidR="00CE7096" w:rsidRPr="0034778A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 xml:space="preserve">В селах </w:t>
      </w:r>
      <w:proofErr w:type="spellStart"/>
      <w:r w:rsidRPr="0034778A">
        <w:rPr>
          <w:rFonts w:ascii="Times New Roman" w:hAnsi="Times New Roman" w:cs="Times New Roman"/>
          <w:sz w:val="24"/>
        </w:rPr>
        <w:t>Жедяевка</w:t>
      </w:r>
      <w:proofErr w:type="spellEnd"/>
      <w:r w:rsidRPr="0034778A">
        <w:rPr>
          <w:rFonts w:ascii="Times New Roman" w:hAnsi="Times New Roman" w:cs="Times New Roman"/>
          <w:sz w:val="24"/>
        </w:rPr>
        <w:t xml:space="preserve"> и Ясашное Помряскино </w:t>
      </w:r>
      <w:r w:rsidR="00316873" w:rsidRPr="0034778A">
        <w:rPr>
          <w:rFonts w:ascii="Times New Roman" w:hAnsi="Times New Roman" w:cs="Times New Roman"/>
          <w:sz w:val="24"/>
        </w:rPr>
        <w:t>в оформлении надгробий (крестов) гендерный аспект отсутствует.</w:t>
      </w:r>
    </w:p>
    <w:p w:rsidR="00316873" w:rsidRPr="0034778A" w:rsidRDefault="00316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lastRenderedPageBreak/>
        <w:t>Многие кресты обеих типов часто не имеют никаких указаний на то, кто захоронен в данной могиле. Как пояснили жители некоторых сел раньше, т.е. примерно до 1960-х годов указание на погребенного вырезали на самих крестах или не вырезали вообще.</w:t>
      </w:r>
    </w:p>
    <w:p w:rsidR="00BB3D52" w:rsidRPr="0034778A" w:rsidRDefault="00BB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Появление такой гендерной семантики может быть объяснено тем, что коренное население указанных сел принадлежало русской православной старообрядческой церкви, на что указывают некоторые исторические документы и особенность внешнего облика пожилых мужчин (</w:t>
      </w:r>
      <w:r w:rsidR="00F53EE0">
        <w:rPr>
          <w:rFonts w:ascii="Times New Roman" w:hAnsi="Times New Roman" w:cs="Times New Roman"/>
          <w:sz w:val="24"/>
        </w:rPr>
        <w:t xml:space="preserve">наличие </w:t>
      </w:r>
      <w:r w:rsidRPr="0034778A">
        <w:rPr>
          <w:rFonts w:ascii="Times New Roman" w:hAnsi="Times New Roman" w:cs="Times New Roman"/>
          <w:sz w:val="24"/>
        </w:rPr>
        <w:t>бород</w:t>
      </w:r>
      <w:r w:rsidR="00F53EE0">
        <w:rPr>
          <w:rFonts w:ascii="Times New Roman" w:hAnsi="Times New Roman" w:cs="Times New Roman"/>
          <w:sz w:val="24"/>
        </w:rPr>
        <w:t>ы</w:t>
      </w:r>
      <w:r w:rsidRPr="0034778A">
        <w:rPr>
          <w:rFonts w:ascii="Times New Roman" w:hAnsi="Times New Roman" w:cs="Times New Roman"/>
          <w:sz w:val="24"/>
        </w:rPr>
        <w:t>), зафиксированная на мемориальных фотографиях, размещенных на надмогильных памятниках</w:t>
      </w:r>
      <w:r w:rsidR="00316873" w:rsidRPr="0034778A">
        <w:rPr>
          <w:rFonts w:ascii="Times New Roman" w:hAnsi="Times New Roman" w:cs="Times New Roman"/>
          <w:sz w:val="24"/>
        </w:rPr>
        <w:t xml:space="preserve"> </w:t>
      </w:r>
    </w:p>
    <w:p w:rsidR="00316873" w:rsidRDefault="00316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778A">
        <w:rPr>
          <w:rFonts w:ascii="Times New Roman" w:hAnsi="Times New Roman" w:cs="Times New Roman"/>
          <w:sz w:val="24"/>
        </w:rPr>
        <w:t>Такое многообразие вариантов гендерной семантики в оформлении надгробий (крестов), с одной стороны, отражает общую особенность традиционной культуры, которая по определению академика Н.И. Толстого, «диалектна», а с другой – есть результат исторического развития данной традиции, который характеризовался</w:t>
      </w:r>
      <w:r w:rsidR="00817D00" w:rsidRPr="0034778A">
        <w:rPr>
          <w:rFonts w:ascii="Times New Roman" w:hAnsi="Times New Roman" w:cs="Times New Roman"/>
          <w:sz w:val="24"/>
        </w:rPr>
        <w:t xml:space="preserve"> ее</w:t>
      </w:r>
      <w:r w:rsidRPr="0034778A">
        <w:rPr>
          <w:rFonts w:ascii="Times New Roman" w:hAnsi="Times New Roman" w:cs="Times New Roman"/>
          <w:sz w:val="24"/>
        </w:rPr>
        <w:t xml:space="preserve"> постепенным</w:t>
      </w:r>
      <w:r w:rsidR="00FE78F7" w:rsidRPr="0034778A">
        <w:rPr>
          <w:rFonts w:ascii="Times New Roman" w:hAnsi="Times New Roman" w:cs="Times New Roman"/>
          <w:sz w:val="24"/>
        </w:rPr>
        <w:t xml:space="preserve"> угасанием и</w:t>
      </w:r>
      <w:r w:rsidRPr="0034778A">
        <w:rPr>
          <w:rFonts w:ascii="Times New Roman" w:hAnsi="Times New Roman" w:cs="Times New Roman"/>
          <w:sz w:val="24"/>
        </w:rPr>
        <w:t xml:space="preserve"> разрушением.</w:t>
      </w:r>
      <w:r>
        <w:rPr>
          <w:rFonts w:ascii="Times New Roman" w:hAnsi="Times New Roman" w:cs="Times New Roman"/>
          <w:sz w:val="24"/>
        </w:rPr>
        <w:t xml:space="preserve"> </w:t>
      </w:r>
    </w:p>
    <w:p w:rsidR="00CE7096" w:rsidRDefault="00CE7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83D74" w:rsidRDefault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Литература</w:t>
      </w:r>
    </w:p>
    <w:p w:rsid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83D74">
        <w:rPr>
          <w:rFonts w:ascii="Times New Roman" w:hAnsi="Times New Roman" w:cs="Times New Roman"/>
          <w:sz w:val="24"/>
        </w:rPr>
        <w:t xml:space="preserve">Энциклопедический словарь – Энциклопедический словарь / Под ред. профессора И.Е. Андреевского, </w:t>
      </w:r>
      <w:proofErr w:type="spellStart"/>
      <w:r w:rsidRPr="00283D74">
        <w:rPr>
          <w:rFonts w:ascii="Times New Roman" w:hAnsi="Times New Roman" w:cs="Times New Roman"/>
          <w:sz w:val="24"/>
        </w:rPr>
        <w:t>К.К.Арсеньева</w:t>
      </w:r>
      <w:proofErr w:type="spellEnd"/>
      <w:r w:rsidRPr="00283D74">
        <w:rPr>
          <w:rFonts w:ascii="Times New Roman" w:hAnsi="Times New Roman" w:cs="Times New Roman"/>
          <w:sz w:val="24"/>
        </w:rPr>
        <w:t xml:space="preserve"> и заслуженного профессора Ф.Ф. Петрушевского. </w:t>
      </w:r>
      <w:proofErr w:type="spellStart"/>
      <w:proofErr w:type="gramStart"/>
      <w:r w:rsidRPr="00283D74">
        <w:rPr>
          <w:rFonts w:ascii="Times New Roman" w:hAnsi="Times New Roman" w:cs="Times New Roman"/>
          <w:sz w:val="24"/>
        </w:rPr>
        <w:t>Спб</w:t>
      </w:r>
      <w:proofErr w:type="spellEnd"/>
      <w:r w:rsidRPr="00283D74">
        <w:rPr>
          <w:rFonts w:ascii="Times New Roman" w:hAnsi="Times New Roman" w:cs="Times New Roman"/>
          <w:sz w:val="24"/>
        </w:rPr>
        <w:t>.,</w:t>
      </w:r>
      <w:proofErr w:type="gramEnd"/>
      <w:r w:rsidRPr="00283D74">
        <w:rPr>
          <w:rFonts w:ascii="Times New Roman" w:hAnsi="Times New Roman" w:cs="Times New Roman"/>
          <w:sz w:val="24"/>
        </w:rPr>
        <w:t xml:space="preserve"> 1890-1907. </w:t>
      </w:r>
      <w:r>
        <w:rPr>
          <w:rFonts w:ascii="Times New Roman" w:hAnsi="Times New Roman" w:cs="Times New Roman"/>
          <w:sz w:val="24"/>
          <w:lang w:val="en-US"/>
        </w:rPr>
        <w:t>URL</w:t>
      </w:r>
      <w:r w:rsidRPr="00283D74">
        <w:rPr>
          <w:rFonts w:ascii="Times New Roman" w:hAnsi="Times New Roman" w:cs="Times New Roman"/>
          <w:sz w:val="24"/>
        </w:rPr>
        <w:t xml:space="preserve">: </w:t>
      </w:r>
      <w:hyperlink r:id="rId34" w:history="1">
        <w:r w:rsidRPr="00283D74">
          <w:rPr>
            <w:rStyle w:val="a7"/>
            <w:rFonts w:ascii="Times New Roman" w:hAnsi="Times New Roman" w:cs="Times New Roman"/>
            <w:sz w:val="24"/>
          </w:rPr>
          <w:t>http://www.vehi.net/brokgauz/index.html</w:t>
        </w:r>
      </w:hyperlink>
      <w:r w:rsidRPr="00283D74">
        <w:rPr>
          <w:rFonts w:ascii="Times New Roman" w:hAnsi="Times New Roman" w:cs="Times New Roman"/>
          <w:sz w:val="24"/>
        </w:rPr>
        <w:t>.</w:t>
      </w:r>
    </w:p>
    <w:p w:rsidR="00283D74" w:rsidRP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83D74">
        <w:rPr>
          <w:rFonts w:ascii="Times New Roman" w:hAnsi="Times New Roman" w:cs="Times New Roman"/>
          <w:bCs/>
          <w:sz w:val="24"/>
        </w:rPr>
        <w:t>Федеральный закон № 8 – Федеральны</w:t>
      </w:r>
      <w:r>
        <w:rPr>
          <w:rFonts w:ascii="Times New Roman" w:hAnsi="Times New Roman" w:cs="Times New Roman"/>
          <w:bCs/>
          <w:sz w:val="24"/>
        </w:rPr>
        <w:t>й</w:t>
      </w:r>
      <w:r w:rsidRPr="00283D74">
        <w:rPr>
          <w:rFonts w:ascii="Times New Roman" w:hAnsi="Times New Roman" w:cs="Times New Roman"/>
          <w:bCs/>
          <w:sz w:val="24"/>
        </w:rPr>
        <w:t xml:space="preserve"> закон № 8 "О погребении и похоронном деле" (с изменениями и дополнениями) от 12 января 1996 г.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URL</w:t>
      </w:r>
      <w:r w:rsidRPr="00283D74">
        <w:rPr>
          <w:rFonts w:ascii="Times New Roman" w:hAnsi="Times New Roman" w:cs="Times New Roman"/>
          <w:sz w:val="24"/>
        </w:rPr>
        <w:t xml:space="preserve">: </w:t>
      </w:r>
      <w:hyperlink r:id="rId35" w:history="1">
        <w:r w:rsidRPr="00283D74">
          <w:rPr>
            <w:rStyle w:val="a7"/>
            <w:rFonts w:ascii="Times New Roman" w:hAnsi="Times New Roman" w:cs="Times New Roman"/>
            <w:sz w:val="24"/>
          </w:rPr>
          <w:t>http://www.garant.ru/law/5870-003.htm</w:t>
        </w:r>
      </w:hyperlink>
    </w:p>
    <w:p w:rsidR="00283D74" w:rsidRP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83D74" w:rsidRDefault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об авторе:</w:t>
      </w:r>
    </w:p>
    <w:p w:rsidR="00283D74" w:rsidRDefault="00283D74" w:rsidP="00283D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Матлин М.Г., канд. </w:t>
      </w:r>
      <w:proofErr w:type="spellStart"/>
      <w:r>
        <w:rPr>
          <w:rFonts w:ascii="Times New Roman" w:hAnsi="Times New Roman"/>
          <w:sz w:val="24"/>
          <w:szCs w:val="24"/>
        </w:rPr>
        <w:t>филол</w:t>
      </w:r>
      <w:proofErr w:type="spellEnd"/>
      <w:r>
        <w:rPr>
          <w:rFonts w:ascii="Times New Roman" w:hAnsi="Times New Roman"/>
          <w:sz w:val="24"/>
          <w:szCs w:val="24"/>
        </w:rPr>
        <w:t xml:space="preserve">. наук, доцент каф. русского языка, литературы и журналистики УлГПУ им. И.Н. Ульянова, научный сотрудник Центра развития и сохранения фольклора – филиала Центра народной культуры Ульяновской области, тел. 8-9041833347, </w:t>
      </w:r>
      <w:r>
        <w:rPr>
          <w:rFonts w:ascii="Times New Roman" w:hAnsi="Times New Roman"/>
          <w:sz w:val="24"/>
          <w:szCs w:val="24"/>
          <w:lang w:val="en-US"/>
        </w:rPr>
        <w:t>matlin</w:t>
      </w:r>
      <w:r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283D74" w:rsidRDefault="0028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283D74" w:rsidSect="00C430D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D21" w:rsidRDefault="00BF6D21" w:rsidP="00A657F6">
      <w:pPr>
        <w:spacing w:after="0" w:line="240" w:lineRule="auto"/>
      </w:pPr>
      <w:r>
        <w:separator/>
      </w:r>
    </w:p>
  </w:endnote>
  <w:endnote w:type="continuationSeparator" w:id="0">
    <w:p w:rsidR="00BF6D21" w:rsidRDefault="00BF6D21" w:rsidP="00A6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D21" w:rsidRDefault="00BF6D21" w:rsidP="00A657F6">
      <w:pPr>
        <w:spacing w:after="0" w:line="240" w:lineRule="auto"/>
      </w:pPr>
      <w:r>
        <w:separator/>
      </w:r>
    </w:p>
  </w:footnote>
  <w:footnote w:type="continuationSeparator" w:id="0">
    <w:p w:rsidR="00BF6D21" w:rsidRDefault="00BF6D21" w:rsidP="00A657F6">
      <w:pPr>
        <w:spacing w:after="0" w:line="240" w:lineRule="auto"/>
      </w:pPr>
      <w:r>
        <w:continuationSeparator/>
      </w:r>
    </w:p>
  </w:footnote>
  <w:footnote w:id="1">
    <w:p w:rsidR="009D7A69" w:rsidRPr="009D7A69" w:rsidRDefault="009D7A69" w:rsidP="009D7A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7A69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9D7A69">
        <w:rPr>
          <w:rFonts w:ascii="Times New Roman" w:hAnsi="Times New Roman" w:cs="Times New Roman"/>
          <w:sz w:val="20"/>
          <w:szCs w:val="20"/>
        </w:rPr>
        <w:t xml:space="preserve"> </w:t>
      </w:r>
      <w:r w:rsidRPr="009D7A69">
        <w:rPr>
          <w:rFonts w:ascii="Times New Roman" w:hAnsi="Times New Roman" w:cs="Times New Roman"/>
          <w:color w:val="000000"/>
          <w:sz w:val="20"/>
          <w:szCs w:val="20"/>
        </w:rPr>
        <w:t xml:space="preserve">см.: Энциклопедический словарь / </w:t>
      </w:r>
      <w:r w:rsidRPr="009D7A69">
        <w:rPr>
          <w:rFonts w:ascii="Times New Roman" w:hAnsi="Times New Roman" w:cs="Times New Roman"/>
          <w:sz w:val="20"/>
          <w:szCs w:val="20"/>
        </w:rPr>
        <w:t xml:space="preserve">Под ред. профессора И.Е. Андреевского, </w:t>
      </w:r>
      <w:proofErr w:type="spellStart"/>
      <w:r w:rsidRPr="009D7A69">
        <w:rPr>
          <w:rFonts w:ascii="Times New Roman" w:hAnsi="Times New Roman" w:cs="Times New Roman"/>
          <w:sz w:val="20"/>
          <w:szCs w:val="20"/>
        </w:rPr>
        <w:t>К.К.Арсеньева</w:t>
      </w:r>
      <w:proofErr w:type="spellEnd"/>
      <w:r w:rsidRPr="009D7A69">
        <w:rPr>
          <w:rFonts w:ascii="Times New Roman" w:hAnsi="Times New Roman" w:cs="Times New Roman"/>
          <w:sz w:val="20"/>
          <w:szCs w:val="20"/>
        </w:rPr>
        <w:t xml:space="preserve"> и заслуженного профессора Ф.Ф. Петрушевского. </w:t>
      </w:r>
      <w:proofErr w:type="spellStart"/>
      <w:proofErr w:type="gramStart"/>
      <w:r w:rsidRPr="009D7A69">
        <w:rPr>
          <w:rFonts w:ascii="Times New Roman" w:hAnsi="Times New Roman" w:cs="Times New Roman"/>
          <w:sz w:val="20"/>
          <w:szCs w:val="20"/>
        </w:rPr>
        <w:t>Спб</w:t>
      </w:r>
      <w:proofErr w:type="spellEnd"/>
      <w:r w:rsidRPr="009D7A69">
        <w:rPr>
          <w:rFonts w:ascii="Times New Roman" w:hAnsi="Times New Roman" w:cs="Times New Roman"/>
          <w:sz w:val="20"/>
          <w:szCs w:val="20"/>
        </w:rPr>
        <w:t>.,</w:t>
      </w:r>
      <w:proofErr w:type="gramEnd"/>
      <w:r w:rsidRPr="009D7A69">
        <w:rPr>
          <w:rFonts w:ascii="Times New Roman" w:hAnsi="Times New Roman" w:cs="Times New Roman"/>
          <w:sz w:val="20"/>
          <w:szCs w:val="20"/>
        </w:rPr>
        <w:t xml:space="preserve"> 1890-1907. // </w:t>
      </w:r>
      <w:hyperlink r:id="rId1" w:history="1">
        <w:r w:rsidRPr="009D7A69">
          <w:rPr>
            <w:rStyle w:val="a7"/>
            <w:rFonts w:ascii="Times New Roman" w:hAnsi="Times New Roman" w:cs="Times New Roman"/>
            <w:sz w:val="20"/>
            <w:szCs w:val="20"/>
          </w:rPr>
          <w:t>http://www.vehi.net/brokgauz/index.html</w:t>
        </w:r>
      </w:hyperlink>
      <w:r w:rsidRPr="009D7A69">
        <w:rPr>
          <w:rFonts w:ascii="Times New Roman" w:hAnsi="Times New Roman" w:cs="Times New Roman"/>
          <w:sz w:val="20"/>
          <w:szCs w:val="20"/>
        </w:rPr>
        <w:t>.</w:t>
      </w:r>
    </w:p>
  </w:footnote>
  <w:footnote w:id="2">
    <w:p w:rsidR="009D7A69" w:rsidRPr="009D7A69" w:rsidRDefault="009D7A69" w:rsidP="009D7A69">
      <w:pPr>
        <w:pStyle w:val="a9"/>
        <w:jc w:val="left"/>
      </w:pPr>
      <w:r w:rsidRPr="009D7A69">
        <w:rPr>
          <w:rStyle w:val="a8"/>
        </w:rPr>
        <w:footnoteRef/>
      </w:r>
      <w:r w:rsidRPr="009D7A69">
        <w:t xml:space="preserve"> Там же.</w:t>
      </w:r>
    </w:p>
  </w:footnote>
  <w:footnote w:id="3">
    <w:p w:rsidR="009D7A69" w:rsidRPr="009D7A69" w:rsidRDefault="009D7A69" w:rsidP="009D7A69">
      <w:pPr>
        <w:pStyle w:val="a9"/>
        <w:jc w:val="left"/>
      </w:pPr>
      <w:r w:rsidRPr="009D7A69">
        <w:rPr>
          <w:rStyle w:val="a8"/>
        </w:rPr>
        <w:footnoteRef/>
      </w:r>
      <w:r w:rsidRPr="009D7A69">
        <w:t xml:space="preserve"> </w:t>
      </w:r>
      <w:hyperlink r:id="rId2" w:history="1">
        <w:r w:rsidRPr="009D7A69">
          <w:rPr>
            <w:rStyle w:val="a7"/>
          </w:rPr>
          <w:t>http://www.garant.ru/law/5870-003.htm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F6"/>
    <w:rsid w:val="00051E68"/>
    <w:rsid w:val="000C7BF9"/>
    <w:rsid w:val="000F7FCB"/>
    <w:rsid w:val="00106A2D"/>
    <w:rsid w:val="00120CC2"/>
    <w:rsid w:val="001E5F01"/>
    <w:rsid w:val="001E71F8"/>
    <w:rsid w:val="00216F26"/>
    <w:rsid w:val="00283D74"/>
    <w:rsid w:val="002941E1"/>
    <w:rsid w:val="0029498A"/>
    <w:rsid w:val="002E0DBB"/>
    <w:rsid w:val="002F592C"/>
    <w:rsid w:val="00316873"/>
    <w:rsid w:val="0034778A"/>
    <w:rsid w:val="00356D1A"/>
    <w:rsid w:val="003A550A"/>
    <w:rsid w:val="004138F4"/>
    <w:rsid w:val="004568EB"/>
    <w:rsid w:val="004736DF"/>
    <w:rsid w:val="004A6638"/>
    <w:rsid w:val="004B690C"/>
    <w:rsid w:val="004E746B"/>
    <w:rsid w:val="0060773A"/>
    <w:rsid w:val="00667B84"/>
    <w:rsid w:val="006876E2"/>
    <w:rsid w:val="00732EB3"/>
    <w:rsid w:val="00740F24"/>
    <w:rsid w:val="007E2A39"/>
    <w:rsid w:val="007E3A88"/>
    <w:rsid w:val="008103AB"/>
    <w:rsid w:val="00812556"/>
    <w:rsid w:val="00817D00"/>
    <w:rsid w:val="00834792"/>
    <w:rsid w:val="00864FB8"/>
    <w:rsid w:val="008D4DAE"/>
    <w:rsid w:val="008F1F9F"/>
    <w:rsid w:val="008F3C7F"/>
    <w:rsid w:val="008F3F3A"/>
    <w:rsid w:val="00931BF2"/>
    <w:rsid w:val="009D7A69"/>
    <w:rsid w:val="00A27DC7"/>
    <w:rsid w:val="00A657F6"/>
    <w:rsid w:val="00AB3078"/>
    <w:rsid w:val="00B1523A"/>
    <w:rsid w:val="00BA26DC"/>
    <w:rsid w:val="00BB3D52"/>
    <w:rsid w:val="00BF4944"/>
    <w:rsid w:val="00BF6D21"/>
    <w:rsid w:val="00C03287"/>
    <w:rsid w:val="00C20A93"/>
    <w:rsid w:val="00C430D0"/>
    <w:rsid w:val="00C71E78"/>
    <w:rsid w:val="00CA5611"/>
    <w:rsid w:val="00CB6651"/>
    <w:rsid w:val="00CE7096"/>
    <w:rsid w:val="00D24B42"/>
    <w:rsid w:val="00E22D85"/>
    <w:rsid w:val="00F53EE0"/>
    <w:rsid w:val="00FC411B"/>
    <w:rsid w:val="00FE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DB14F-F29F-43C1-85A7-93CF2697A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7F6"/>
  </w:style>
  <w:style w:type="paragraph" w:styleId="a5">
    <w:name w:val="footer"/>
    <w:basedOn w:val="a"/>
    <w:link w:val="a6"/>
    <w:uiPriority w:val="99"/>
    <w:unhideWhenUsed/>
    <w:rsid w:val="00A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7F6"/>
  </w:style>
  <w:style w:type="character" w:styleId="a7">
    <w:name w:val="Hyperlink"/>
    <w:uiPriority w:val="99"/>
    <w:unhideWhenUsed/>
    <w:rsid w:val="009D7A69"/>
    <w:rPr>
      <w:color w:val="0000FF"/>
      <w:u w:val="single"/>
    </w:rPr>
  </w:style>
  <w:style w:type="character" w:styleId="a8">
    <w:name w:val="footnote reference"/>
    <w:uiPriority w:val="99"/>
    <w:semiHidden/>
    <w:unhideWhenUsed/>
    <w:rsid w:val="009D7A69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D7A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9D7A6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39"/>
    <w:rsid w:val="004E7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0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yperlink" Target="http://www.vehi.net/brokgauz/index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garant.ru/law/5870-003.htm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rant.ru/law/5870-003.htm" TargetMode="External"/><Relationship Id="rId1" Type="http://schemas.openxmlformats.org/officeDocument/2006/relationships/hyperlink" Target="http://www.vehi.net/brokgauz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Учетная запись Майкрософт</cp:lastModifiedBy>
  <cp:revision>2</cp:revision>
  <dcterms:created xsi:type="dcterms:W3CDTF">2021-09-12T06:18:00Z</dcterms:created>
  <dcterms:modified xsi:type="dcterms:W3CDTF">2021-09-12T06:18:00Z</dcterms:modified>
</cp:coreProperties>
</file>